
<file path=[Content_Types].xml><?xml version="1.0" encoding="utf-8"?>
<Types xmlns="http://schemas.openxmlformats.org/package/2006/content-types"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A9C" w:rsidRDefault="00623A9C" w:rsidP="00623A9C">
      <w:pPr>
        <w:spacing w:after="0"/>
        <w:ind w:left="-1134" w:firstLine="567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623A9C" w:rsidRDefault="00623A9C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Calibri" w:hAnsiTheme="majorHAnsi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93022" cy="8924925"/>
            <wp:effectExtent l="19050" t="0" r="3028" b="0"/>
            <wp:docPr id="12" name="Рисунок 1" descr="C:\Users\амина\Pictures\Сканы\Скан_2019041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\Pictures\Сканы\Скан_20190412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957" cy="892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A9C" w:rsidRDefault="00623A9C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623A9C" w:rsidRDefault="00623A9C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623A9C" w:rsidRDefault="00623A9C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DC23D6" w:rsidRDefault="009A5EDB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Муниципальное казен</w:t>
      </w:r>
      <w:r w:rsidR="004442E2" w:rsidRPr="00DC23D6">
        <w:rPr>
          <w:rFonts w:asciiTheme="majorHAnsi" w:eastAsia="Calibri" w:hAnsiTheme="majorHAnsi" w:cs="Times New Roman"/>
          <w:b/>
          <w:color w:val="000000"/>
          <w:sz w:val="28"/>
          <w:szCs w:val="28"/>
        </w:rPr>
        <w:t>ное дошкольное образовательное учреждение</w:t>
      </w:r>
    </w:p>
    <w:p w:rsidR="004442E2" w:rsidRPr="00DC23D6" w:rsidRDefault="009A5EDB" w:rsidP="004442E2">
      <w:pPr>
        <w:spacing w:after="0"/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«Детский сад № 7</w:t>
      </w:r>
      <w:r w:rsidR="004442E2" w:rsidRPr="00DC23D6">
        <w:rPr>
          <w:rFonts w:asciiTheme="majorHAnsi" w:eastAsia="Calibri" w:hAnsiTheme="majorHAnsi" w:cs="Times New Roman"/>
          <w:b/>
          <w:color w:val="000000"/>
          <w:sz w:val="28"/>
          <w:szCs w:val="28"/>
        </w:rPr>
        <w:t>»</w:t>
      </w:r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с</w:t>
      </w:r>
      <w:proofErr w:type="gramStart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.А</w:t>
      </w:r>
      <w:proofErr w:type="gramEnd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ракани</w:t>
      </w:r>
      <w:proofErr w:type="spellEnd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</w:t>
      </w:r>
      <w:proofErr w:type="spellStart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Унцукульского</w:t>
      </w:r>
      <w:proofErr w:type="spellEnd"/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р-на</w:t>
      </w:r>
    </w:p>
    <w:p w:rsidR="004442E2" w:rsidRPr="00DC23D6" w:rsidRDefault="004442E2" w:rsidP="004442E2">
      <w:pPr>
        <w:rPr>
          <w:rFonts w:asciiTheme="majorHAnsi" w:eastAsia="Calibri" w:hAnsiTheme="majorHAnsi" w:cs="Times New Roman"/>
          <w:i/>
          <w:color w:val="000000"/>
          <w:sz w:val="24"/>
          <w:szCs w:val="24"/>
        </w:rPr>
      </w:pPr>
    </w:p>
    <w:p w:rsidR="004442E2" w:rsidRPr="00AB552E" w:rsidRDefault="004442E2" w:rsidP="004442E2">
      <w:pPr>
        <w:spacing w:after="0"/>
        <w:ind w:left="-1134" w:firstLine="567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>«Принято</w:t>
      </w:r>
      <w:r w:rsidRPr="00AB552E">
        <w:rPr>
          <w:rFonts w:asciiTheme="majorHAnsi" w:eastAsia="Calibri" w:hAnsiTheme="majorHAnsi" w:cs="Bernard MT Condensed"/>
          <w:b/>
          <w:i/>
          <w:color w:val="000000"/>
          <w:sz w:val="24"/>
          <w:szCs w:val="24"/>
        </w:rPr>
        <w:t>»</w:t>
      </w: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Утверждаю </w:t>
      </w:r>
    </w:p>
    <w:p w:rsidR="004442E2" w:rsidRDefault="004442E2" w:rsidP="004442E2">
      <w:pPr>
        <w:spacing w:after="0"/>
        <w:ind w:left="-1134" w:firstLine="567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на заседании Совета педагогов                                                 </w:t>
      </w:r>
      <w:r w:rsidR="009A5EDB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         Заведующая МКДОУ №7</w:t>
      </w:r>
    </w:p>
    <w:p w:rsidR="000F2679" w:rsidRPr="00DC23D6" w:rsidRDefault="004442E2" w:rsidP="000F2679">
      <w:pPr>
        <w:spacing w:after="0"/>
        <w:ind w:left="-1134" w:firstLine="567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От </w:t>
      </w:r>
      <w:r w:rsidRPr="00AB552E">
        <w:rPr>
          <w:rFonts w:asciiTheme="majorHAnsi" w:eastAsia="Calibri" w:hAnsiTheme="majorHAnsi" w:cs="Bernard MT Condensed"/>
          <w:b/>
          <w:i/>
          <w:color w:val="000000"/>
          <w:sz w:val="24"/>
          <w:szCs w:val="24"/>
        </w:rPr>
        <w:t>«</w:t>
      </w: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>__</w:t>
      </w:r>
      <w:r w:rsidRPr="00AB552E">
        <w:rPr>
          <w:rFonts w:asciiTheme="majorHAnsi" w:eastAsia="Calibri" w:hAnsiTheme="majorHAnsi" w:cs="Bernard MT Condensed"/>
          <w:b/>
          <w:i/>
          <w:color w:val="000000"/>
          <w:sz w:val="24"/>
          <w:szCs w:val="24"/>
        </w:rPr>
        <w:t>»</w:t>
      </w:r>
      <w:r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_________2015</w:t>
      </w:r>
      <w:r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>г</w:t>
      </w:r>
      <w:r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>. протокол №</w:t>
      </w:r>
      <w:r w:rsidRPr="000F2679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1                                </w:t>
      </w:r>
      <w:r w:rsidR="000F2679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                </w:t>
      </w:r>
      <w:proofErr w:type="spellStart"/>
      <w:r w:rsidR="000F2679" w:rsidRPr="000F2679">
        <w:rPr>
          <w:rFonts w:asciiTheme="majorHAnsi" w:hAnsiTheme="majorHAnsi"/>
          <w:b/>
          <w:i/>
          <w:sz w:val="24"/>
          <w:szCs w:val="24"/>
        </w:rPr>
        <w:t>Абдулаева</w:t>
      </w:r>
      <w:proofErr w:type="spellEnd"/>
      <w:r w:rsidR="000F2679" w:rsidRPr="000F2679">
        <w:rPr>
          <w:rFonts w:asciiTheme="majorHAnsi" w:hAnsiTheme="majorHAnsi"/>
          <w:b/>
          <w:i/>
          <w:sz w:val="24"/>
          <w:szCs w:val="24"/>
        </w:rPr>
        <w:t xml:space="preserve"> Ш.</w:t>
      </w:r>
      <w:r w:rsidR="000F2679" w:rsidRPr="00AB552E"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 ____________</w:t>
      </w:r>
      <w:r w:rsidR="000F2679" w:rsidRPr="00DC23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F2679" w:rsidRPr="00AB552E" w:rsidRDefault="000F2679" w:rsidP="000F2679">
      <w:pPr>
        <w:spacing w:after="0"/>
        <w:ind w:left="-1134" w:firstLine="567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  <w:r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  <w:t xml:space="preserve">  </w:t>
      </w:r>
    </w:p>
    <w:p w:rsidR="000F2679" w:rsidRPr="000F2679" w:rsidRDefault="000F2679" w:rsidP="000F2679">
      <w:pPr>
        <w:rPr>
          <w:rFonts w:asciiTheme="majorHAnsi" w:hAnsiTheme="majorHAnsi"/>
          <w:b/>
          <w:i/>
          <w:sz w:val="24"/>
          <w:szCs w:val="24"/>
        </w:rPr>
      </w:pPr>
    </w:p>
    <w:p w:rsidR="004442E2" w:rsidRPr="00AB552E" w:rsidRDefault="004442E2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</w:p>
    <w:p w:rsidR="004442E2" w:rsidRPr="00AB552E" w:rsidRDefault="004442E2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</w:p>
    <w:p w:rsidR="004442E2" w:rsidRPr="00AB552E" w:rsidRDefault="004442E2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i/>
          <w:color w:val="000000"/>
          <w:sz w:val="24"/>
          <w:szCs w:val="24"/>
        </w:rPr>
      </w:pPr>
    </w:p>
    <w:p w:rsidR="004442E2" w:rsidRPr="00123086" w:rsidRDefault="004442E2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56"/>
          <w:szCs w:val="56"/>
        </w:rPr>
      </w:pPr>
      <w:r w:rsidRPr="00123086">
        <w:rPr>
          <w:rFonts w:asciiTheme="majorHAnsi" w:eastAsia="Calibri" w:hAnsiTheme="majorHAnsi" w:cs="Times New Roman"/>
          <w:b/>
          <w:color w:val="000000"/>
          <w:sz w:val="56"/>
          <w:szCs w:val="56"/>
        </w:rPr>
        <w:t xml:space="preserve">ОСНОВНАЯ </w:t>
      </w:r>
    </w:p>
    <w:p w:rsidR="004442E2" w:rsidRPr="00123086" w:rsidRDefault="004442E2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56"/>
          <w:szCs w:val="56"/>
        </w:rPr>
      </w:pPr>
      <w:r w:rsidRPr="00123086">
        <w:rPr>
          <w:rFonts w:asciiTheme="majorHAnsi" w:eastAsia="Calibri" w:hAnsiTheme="majorHAnsi" w:cs="Times New Roman"/>
          <w:b/>
          <w:color w:val="000000"/>
          <w:sz w:val="56"/>
          <w:szCs w:val="56"/>
        </w:rPr>
        <w:t>ОБРАЗОВАТЕЛЬНАЯ ПРОГРАММА</w:t>
      </w:r>
    </w:p>
    <w:p w:rsidR="004442E2" w:rsidRPr="00123086" w:rsidRDefault="009A5EDB" w:rsidP="004442E2">
      <w:pPr>
        <w:ind w:left="-1134" w:firstLine="567"/>
        <w:jc w:val="center"/>
        <w:rPr>
          <w:rFonts w:asciiTheme="majorHAnsi" w:eastAsia="Calibri" w:hAnsiTheme="majorHAnsi" w:cs="Times New Roman"/>
          <w:b/>
          <w:color w:val="000000"/>
          <w:sz w:val="56"/>
          <w:szCs w:val="56"/>
        </w:rPr>
      </w:pPr>
      <w:r>
        <w:rPr>
          <w:rFonts w:asciiTheme="majorHAnsi" w:eastAsia="Calibri" w:hAnsiTheme="majorHAnsi" w:cs="Times New Roman"/>
          <w:b/>
          <w:color w:val="000000"/>
          <w:sz w:val="56"/>
          <w:szCs w:val="56"/>
        </w:rPr>
        <w:t>МК</w:t>
      </w:r>
      <w:r w:rsidR="004442E2">
        <w:rPr>
          <w:rFonts w:asciiTheme="majorHAnsi" w:eastAsia="Calibri" w:hAnsiTheme="majorHAnsi" w:cs="Times New Roman"/>
          <w:b/>
          <w:color w:val="000000"/>
          <w:sz w:val="56"/>
          <w:szCs w:val="56"/>
        </w:rPr>
        <w:t xml:space="preserve">ДОУ № </w:t>
      </w:r>
      <w:r>
        <w:rPr>
          <w:rFonts w:asciiTheme="majorHAnsi" w:eastAsia="Calibri" w:hAnsiTheme="majorHAnsi" w:cs="Times New Roman"/>
          <w:b/>
          <w:color w:val="000000"/>
          <w:sz w:val="56"/>
          <w:szCs w:val="56"/>
        </w:rPr>
        <w:t>7 «Улыбка»</w:t>
      </w: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72"/>
          <w:szCs w:val="72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AB552E" w:rsidRDefault="004442E2" w:rsidP="000F2679">
      <w:pPr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</w:p>
    <w:p w:rsidR="004442E2" w:rsidRPr="00DC23D6" w:rsidRDefault="004442E2" w:rsidP="004442E2">
      <w:pPr>
        <w:jc w:val="center"/>
        <w:rPr>
          <w:rFonts w:asciiTheme="majorHAnsi" w:eastAsia="Calibri" w:hAnsiTheme="majorHAnsi" w:cs="Times New Roman"/>
          <w:b/>
          <w:color w:val="000000"/>
          <w:sz w:val="28"/>
          <w:szCs w:val="28"/>
        </w:rPr>
      </w:pPr>
      <w:r>
        <w:rPr>
          <w:rFonts w:asciiTheme="majorHAnsi" w:eastAsia="Calibri" w:hAnsiTheme="majorHAnsi" w:cs="Times New Roman"/>
          <w:b/>
          <w:color w:val="000000"/>
          <w:sz w:val="28"/>
          <w:szCs w:val="28"/>
        </w:rPr>
        <w:t>2015</w:t>
      </w:r>
      <w:r w:rsidRPr="00AB552E">
        <w:rPr>
          <w:rFonts w:asciiTheme="majorHAnsi" w:eastAsia="Calibri" w:hAnsiTheme="majorHAnsi" w:cs="Times New Roman"/>
          <w:b/>
          <w:color w:val="000000"/>
          <w:sz w:val="28"/>
          <w:szCs w:val="28"/>
        </w:rPr>
        <w:t xml:space="preserve"> г.</w:t>
      </w:r>
    </w:p>
    <w:p w:rsidR="00623A9C" w:rsidRDefault="00623A9C" w:rsidP="004442E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Структура программы</w:t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Целевой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раздел </w:t>
      </w:r>
    </w:p>
    <w:p w:rsidR="004442E2" w:rsidRPr="00B86366" w:rsidRDefault="004442E2" w:rsidP="004442E2">
      <w:pPr>
        <w:widowControl w:val="0"/>
        <w:numPr>
          <w:ilvl w:val="0"/>
          <w:numId w:val="1"/>
        </w:numPr>
        <w:suppressAutoHyphens/>
        <w:spacing w:after="120" w:line="240" w:lineRule="auto"/>
        <w:ind w:left="1134" w:hanging="425"/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pacing w:val="-12"/>
          <w:sz w:val="28"/>
          <w:szCs w:val="28"/>
        </w:rPr>
        <w:t>Пояснительная записка</w:t>
      </w:r>
    </w:p>
    <w:p w:rsidR="004442E2" w:rsidRPr="00AB4FA9" w:rsidRDefault="004442E2" w:rsidP="004442E2">
      <w:pPr>
        <w:pStyle w:val="a3"/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FA9">
        <w:rPr>
          <w:rFonts w:ascii="Times New Roman" w:hAnsi="Times New Roman" w:cs="Times New Roman"/>
          <w:color w:val="000000"/>
          <w:sz w:val="28"/>
          <w:szCs w:val="28"/>
        </w:rPr>
        <w:t>Цели и задачи реализации Программы</w:t>
      </w:r>
    </w:p>
    <w:p w:rsidR="004442E2" w:rsidRDefault="004442E2" w:rsidP="004442E2">
      <w:pPr>
        <w:widowControl w:val="0"/>
        <w:numPr>
          <w:ilvl w:val="1"/>
          <w:numId w:val="1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Принципы и подходы к формированию Программы</w:t>
      </w:r>
    </w:p>
    <w:p w:rsidR="004442E2" w:rsidRPr="00B86366" w:rsidRDefault="004442E2" w:rsidP="004442E2">
      <w:pPr>
        <w:widowControl w:val="0"/>
        <w:numPr>
          <w:ilvl w:val="0"/>
          <w:numId w:val="1"/>
        </w:numPr>
        <w:suppressAutoHyphens/>
        <w:spacing w:after="240" w:line="240" w:lineRule="auto"/>
        <w:ind w:left="1134" w:hanging="425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Планируемые результаты освоения программы</w:t>
      </w:r>
    </w:p>
    <w:p w:rsidR="004442E2" w:rsidRPr="00B86366" w:rsidRDefault="004442E2" w:rsidP="004442E2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 xml:space="preserve">           </w:t>
      </w:r>
      <w:proofErr w:type="gramStart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Содержательный</w:t>
      </w:r>
      <w:proofErr w:type="gramEnd"/>
      <w:r w:rsidRPr="00B86366">
        <w:rPr>
          <w:rFonts w:ascii="Times New Roman" w:eastAsia="Calibri" w:hAnsi="Times New Roman" w:cs="Times New Roman"/>
          <w:b/>
          <w:color w:val="000000"/>
          <w:spacing w:val="-12"/>
          <w:sz w:val="28"/>
          <w:szCs w:val="28"/>
        </w:rPr>
        <w:t xml:space="preserve">  раздел </w:t>
      </w:r>
    </w:p>
    <w:p w:rsidR="004442E2" w:rsidRPr="00B86366" w:rsidRDefault="004442E2" w:rsidP="004442E2">
      <w:pPr>
        <w:spacing w:after="120" w:line="240" w:lineRule="auto"/>
        <w:ind w:left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2.1. Описание образовательной деятельности в соответствии с направлениями развития ребенка</w:t>
      </w:r>
    </w:p>
    <w:p w:rsidR="004442E2" w:rsidRPr="00AB4FA9" w:rsidRDefault="004442E2" w:rsidP="000F2679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«Социально-коммуникативное развитие»</w:t>
      </w:r>
    </w:p>
    <w:p w:rsidR="004442E2" w:rsidRPr="00AB4FA9" w:rsidRDefault="004442E2" w:rsidP="000F2679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«Познавательное развитие»</w:t>
      </w:r>
    </w:p>
    <w:p w:rsidR="004442E2" w:rsidRPr="00AB4FA9" w:rsidRDefault="004442E2" w:rsidP="000F2679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«Развитие речи»</w:t>
      </w:r>
    </w:p>
    <w:p w:rsidR="004442E2" w:rsidRPr="00AB4FA9" w:rsidRDefault="004442E2" w:rsidP="000F2679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«Художественно-эстетическое развитие»</w:t>
      </w:r>
    </w:p>
    <w:p w:rsidR="004442E2" w:rsidRPr="00AB4FA9" w:rsidRDefault="004442E2" w:rsidP="000F2679">
      <w:pPr>
        <w:widowControl w:val="0"/>
        <w:numPr>
          <w:ilvl w:val="2"/>
          <w:numId w:val="5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AB4F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Образовательная область «Физическое развитие»</w:t>
      </w:r>
    </w:p>
    <w:p w:rsidR="004442E2" w:rsidRPr="00AB4FA9" w:rsidRDefault="004442E2" w:rsidP="000F2679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FA9">
        <w:rPr>
          <w:rFonts w:ascii="Times New Roman" w:hAnsi="Times New Roman" w:cs="Times New Roman"/>
          <w:color w:val="000000" w:themeColor="text1"/>
          <w:sz w:val="28"/>
          <w:szCs w:val="28"/>
        </w:rPr>
        <w:t>Национально-региональный компонент</w:t>
      </w:r>
    </w:p>
    <w:p w:rsidR="004442E2" w:rsidRPr="00AB4FA9" w:rsidRDefault="004442E2" w:rsidP="000F2679">
      <w:pPr>
        <w:pStyle w:val="a3"/>
        <w:numPr>
          <w:ilvl w:val="2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4FA9">
        <w:rPr>
          <w:rFonts w:ascii="Times New Roman" w:hAnsi="Times New Roman" w:cs="Times New Roman"/>
          <w:sz w:val="28"/>
          <w:szCs w:val="28"/>
        </w:rPr>
        <w:t>Особенности взаимодействия педагогического коллектива с семьями воспитанников</w:t>
      </w:r>
    </w:p>
    <w:p w:rsidR="004442E2" w:rsidRPr="00B86366" w:rsidRDefault="004442E2" w:rsidP="004442E2">
      <w:pPr>
        <w:widowControl w:val="0"/>
        <w:suppressAutoHyphens/>
        <w:spacing w:after="120" w:line="240" w:lineRule="auto"/>
        <w:ind w:left="1571"/>
        <w:rPr>
          <w:rFonts w:ascii="Times New Roman" w:eastAsia="Calibri" w:hAnsi="Times New Roman" w:cs="Times New Roman"/>
          <w:i/>
          <w:color w:val="000000"/>
          <w:kern w:val="1"/>
          <w:sz w:val="28"/>
          <w:szCs w:val="28"/>
          <w:lang w:eastAsia="hi-IN" w:bidi="hi-IN"/>
        </w:rPr>
      </w:pPr>
    </w:p>
    <w:p w:rsidR="004442E2" w:rsidRPr="00B86366" w:rsidRDefault="004442E2" w:rsidP="009A5EDB">
      <w:pPr>
        <w:widowControl w:val="0"/>
        <w:suppressAutoHyphens/>
        <w:spacing w:after="12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Организационный раздел</w:t>
      </w:r>
    </w:p>
    <w:p w:rsidR="004442E2" w:rsidRPr="00B86366" w:rsidRDefault="004442E2" w:rsidP="004442E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Материально-техническое обеспечение программы</w:t>
      </w:r>
    </w:p>
    <w:p w:rsidR="004442E2" w:rsidRPr="00B86366" w:rsidRDefault="004442E2" w:rsidP="004442E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Обеспечение методическими рекомендациями и средствами обучения и воспитания</w:t>
      </w:r>
    </w:p>
    <w:p w:rsidR="004442E2" w:rsidRPr="00B86366" w:rsidRDefault="004442E2" w:rsidP="004442E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Организация режима пребывания детей в образовательном учреждении</w:t>
      </w:r>
    </w:p>
    <w:p w:rsidR="004442E2" w:rsidRPr="00B86366" w:rsidRDefault="004442E2" w:rsidP="004442E2">
      <w:pPr>
        <w:widowControl w:val="0"/>
        <w:numPr>
          <w:ilvl w:val="1"/>
          <w:numId w:val="2"/>
        </w:numPr>
        <w:tabs>
          <w:tab w:val="left" w:pos="993"/>
        </w:tabs>
        <w:suppressAutoHyphens/>
        <w:spacing w:after="0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Особенности организации развивающей предметно-пространственной среды</w:t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</w:rPr>
      </w:pPr>
    </w:p>
    <w:p w:rsidR="004442E2" w:rsidRPr="00B86366" w:rsidRDefault="004442E2" w:rsidP="004442E2">
      <w:pPr>
        <w:rPr>
          <w:rFonts w:ascii="Calibri" w:eastAsia="Calibri" w:hAnsi="Calibri" w:cs="Times New Roman"/>
          <w:color w:val="000000"/>
        </w:rPr>
      </w:pPr>
    </w:p>
    <w:p w:rsidR="004442E2" w:rsidRPr="00B86366" w:rsidRDefault="004442E2" w:rsidP="004442E2">
      <w:pPr>
        <w:rPr>
          <w:rFonts w:ascii="Calibri" w:eastAsia="Calibri" w:hAnsi="Calibri" w:cs="Times New Roman"/>
          <w:color w:val="000000"/>
        </w:rPr>
      </w:pPr>
    </w:p>
    <w:p w:rsidR="004442E2" w:rsidRDefault="004442E2" w:rsidP="004442E2">
      <w:pPr>
        <w:rPr>
          <w:rFonts w:ascii="Calibri" w:eastAsia="Calibri" w:hAnsi="Calibri" w:cs="Times New Roman"/>
          <w:color w:val="000000"/>
        </w:rPr>
      </w:pPr>
    </w:p>
    <w:p w:rsidR="004442E2" w:rsidRPr="00B86366" w:rsidRDefault="004442E2" w:rsidP="004442E2">
      <w:pPr>
        <w:rPr>
          <w:rFonts w:ascii="Calibri" w:eastAsia="Calibri" w:hAnsi="Calibri" w:cs="Times New Roman"/>
          <w:color w:val="000000"/>
        </w:rPr>
      </w:pPr>
    </w:p>
    <w:p w:rsidR="004442E2" w:rsidRPr="00B86366" w:rsidRDefault="004442E2" w:rsidP="004442E2">
      <w:pPr>
        <w:widowControl w:val="0"/>
        <w:numPr>
          <w:ilvl w:val="0"/>
          <w:numId w:val="3"/>
        </w:numPr>
        <w:suppressAutoHyphens/>
        <w:autoSpaceDE w:val="0"/>
        <w:spacing w:after="100" w:afterAutospacing="1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ЦЕЛЕВОЙ РАЗДЕЛ ОБРАЗОВАТЕЛЬНОЙ ПРОГРАММЫ.</w:t>
      </w:r>
    </w:p>
    <w:p w:rsidR="004442E2" w:rsidRPr="00B86366" w:rsidRDefault="004442E2" w:rsidP="004442E2">
      <w:pPr>
        <w:widowControl w:val="0"/>
        <w:numPr>
          <w:ilvl w:val="0"/>
          <w:numId w:val="4"/>
        </w:numPr>
        <w:suppressAutoHyphens/>
        <w:autoSpaceDE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Пояснительная записка.</w:t>
      </w:r>
    </w:p>
    <w:p w:rsidR="004442E2" w:rsidRPr="00B86366" w:rsidRDefault="004442E2" w:rsidP="004442E2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hi-IN" w:bidi="hi-IN"/>
        </w:rPr>
      </w:pPr>
    </w:p>
    <w:p w:rsidR="004442E2" w:rsidRDefault="004442E2" w:rsidP="004442E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образовательная п</w:t>
      </w:r>
      <w:r w:rsidR="009A5EDB">
        <w:rPr>
          <w:rFonts w:ascii="Times New Roman" w:hAnsi="Times New Roman" w:cs="Times New Roman"/>
          <w:color w:val="000000" w:themeColor="text1"/>
          <w:sz w:val="28"/>
          <w:szCs w:val="28"/>
        </w:rPr>
        <w:t>рограмма МКДОУ детского сада № 7 «Улыбка»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разработана в соответствии с федеральным  государственным образовательным стандартом  дошкольного образования</w:t>
      </w:r>
      <w:r w:rsidRPr="009354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3549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(Приказ Министерства образования и науки РФ от 17 октября 2013 г. №1155) </w:t>
      </w:r>
      <w:r w:rsidRPr="0093549F">
        <w:rPr>
          <w:rFonts w:ascii="Times New Roman" w:hAnsi="Times New Roman" w:cs="Times New Roman"/>
          <w:sz w:val="28"/>
          <w:szCs w:val="28"/>
        </w:rPr>
        <w:t>и</w:t>
      </w:r>
      <w:r w:rsidRPr="006D1AB0">
        <w:rPr>
          <w:rFonts w:ascii="Times New Roman" w:hAnsi="Times New Roman" w:cs="Times New Roman"/>
          <w:sz w:val="28"/>
          <w:szCs w:val="28"/>
        </w:rPr>
        <w:t xml:space="preserve">   с учетом  учебно-методического комплекта «От рождения до школы» под редакцией </w:t>
      </w:r>
      <w:r>
        <w:rPr>
          <w:rFonts w:ascii="Times New Roman" w:hAnsi="Times New Roman" w:cs="Times New Roman"/>
          <w:sz w:val="28"/>
          <w:szCs w:val="28"/>
        </w:rPr>
        <w:t xml:space="preserve">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Т.С.Комаровой, М.А.Васильевой.</w:t>
      </w:r>
    </w:p>
    <w:p w:rsidR="004442E2" w:rsidRDefault="004442E2" w:rsidP="004442E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6D1AB0">
        <w:rPr>
          <w:rFonts w:ascii="Times New Roman" w:hAnsi="Times New Roman"/>
          <w:sz w:val="28"/>
          <w:szCs w:val="28"/>
        </w:rPr>
        <w:t xml:space="preserve">Программа реализуется на </w:t>
      </w:r>
      <w:r w:rsidR="00993461">
        <w:rPr>
          <w:rFonts w:ascii="Times New Roman" w:hAnsi="Times New Roman"/>
          <w:sz w:val="28"/>
          <w:szCs w:val="28"/>
        </w:rPr>
        <w:t xml:space="preserve"> </w:t>
      </w:r>
      <w:r w:rsidR="00993461" w:rsidRPr="00751903">
        <w:rPr>
          <w:rFonts w:ascii="Times New Roman" w:hAnsi="Times New Roman"/>
          <w:sz w:val="28"/>
          <w:szCs w:val="28"/>
        </w:rPr>
        <w:t>р</w:t>
      </w:r>
      <w:r w:rsidR="00993461">
        <w:rPr>
          <w:rFonts w:ascii="Times New Roman" w:hAnsi="Times New Roman"/>
          <w:sz w:val="28"/>
          <w:szCs w:val="28"/>
        </w:rPr>
        <w:t>од</w:t>
      </w:r>
      <w:r w:rsidR="00993461" w:rsidRPr="00751903">
        <w:rPr>
          <w:rFonts w:ascii="Times New Roman" w:hAnsi="Times New Roman"/>
          <w:sz w:val="28"/>
          <w:szCs w:val="28"/>
        </w:rPr>
        <w:t xml:space="preserve">ном </w:t>
      </w:r>
      <w:r w:rsidR="00993461"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993461">
        <w:rPr>
          <w:rFonts w:ascii="Times New Roman" w:hAnsi="Times New Roman"/>
          <w:sz w:val="28"/>
          <w:szCs w:val="28"/>
        </w:rPr>
        <w:t>аварс</w:t>
      </w:r>
      <w:r w:rsidR="00993461" w:rsidRPr="006B680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993461">
        <w:rPr>
          <w:rFonts w:ascii="Times New Roman" w:hAnsi="Times New Roman"/>
          <w:sz w:val="28"/>
          <w:szCs w:val="28"/>
        </w:rPr>
        <w:t>ом</w:t>
      </w:r>
      <w:r w:rsidR="00993461"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993461">
        <w:rPr>
          <w:rFonts w:ascii="Times New Roman" w:hAnsi="Times New Roman"/>
          <w:sz w:val="28"/>
          <w:szCs w:val="28"/>
        </w:rPr>
        <w:t xml:space="preserve"> </w:t>
      </w:r>
      <w:r w:rsidR="00993461" w:rsidRPr="00751903">
        <w:rPr>
          <w:rFonts w:ascii="Times New Roman" w:hAnsi="Times New Roman"/>
          <w:sz w:val="28"/>
          <w:szCs w:val="28"/>
        </w:rPr>
        <w:t>языке</w:t>
      </w:r>
      <w:r w:rsidR="00993461">
        <w:rPr>
          <w:rFonts w:ascii="Times New Roman" w:hAnsi="Times New Roman"/>
          <w:sz w:val="28"/>
          <w:szCs w:val="28"/>
        </w:rPr>
        <w:t>.</w:t>
      </w:r>
    </w:p>
    <w:p w:rsidR="004442E2" w:rsidRPr="00B86366" w:rsidRDefault="004442E2" w:rsidP="004442E2">
      <w:pPr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Основная общеобразовательная п</w:t>
      </w:r>
      <w:r w:rsidR="009A5EDB">
        <w:rPr>
          <w:rFonts w:ascii="Times New Roman" w:eastAsia="Calibri" w:hAnsi="Times New Roman" w:cs="Times New Roman"/>
          <w:color w:val="000000"/>
          <w:sz w:val="28"/>
          <w:szCs w:val="28"/>
        </w:rPr>
        <w:t>рограмма МКДОУ детского сада № 7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обеспечивает ра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зностороннее развитие детей от 2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7 лет с учетом их  возрастных и индивидуальных особенностей по основным направлениям развития: физическому, социально-личностному, познавательно-речевому и художественно-эстетическому. Программа обеспечивает предоставление равных стартовых возможностей для всех детей, достижение воспитанниками </w:t>
      </w:r>
      <w:r w:rsidRPr="00B86366">
        <w:rPr>
          <w:rFonts w:ascii="Times New Roman" w:eastAsia="Calibri" w:hAnsi="Times New Roman" w:cs="Times New Roman"/>
          <w:iCs/>
          <w:color w:val="000000"/>
          <w:sz w:val="28"/>
          <w:szCs w:val="28"/>
        </w:rPr>
        <w:t>гото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вности к школе.</w:t>
      </w:r>
    </w:p>
    <w:p w:rsidR="004442E2" w:rsidRPr="009331B8" w:rsidRDefault="004442E2" w:rsidP="009331B8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759D3">
        <w:rPr>
          <w:rFonts w:ascii="Times New Roman" w:hAnsi="Times New Roman"/>
          <w:sz w:val="28"/>
          <w:szCs w:val="28"/>
        </w:rPr>
        <w:t xml:space="preserve">Режим работы </w:t>
      </w:r>
      <w:r w:rsidR="009A5EDB">
        <w:rPr>
          <w:rFonts w:ascii="Times New Roman" w:hAnsi="Times New Roman" w:cs="Times New Roman"/>
          <w:color w:val="000000" w:themeColor="text1"/>
          <w:sz w:val="28"/>
          <w:szCs w:val="28"/>
        </w:rPr>
        <w:t>МКДОУ детского сада № 7</w:t>
      </w:r>
      <w:r w:rsidRPr="00E65B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759D3">
        <w:rPr>
          <w:rFonts w:ascii="Times New Roman" w:hAnsi="Times New Roman"/>
          <w:sz w:val="28"/>
          <w:szCs w:val="28"/>
        </w:rPr>
        <w:t xml:space="preserve">реализуется по пятидневной рабочей неделе в режиме </w:t>
      </w:r>
      <w:r w:rsidR="009331B8" w:rsidRPr="00751903">
        <w:rPr>
          <w:rFonts w:ascii="Times New Roman" w:hAnsi="Times New Roman"/>
          <w:sz w:val="28"/>
          <w:szCs w:val="28"/>
        </w:rPr>
        <w:t>сокращенного дня</w:t>
      </w:r>
      <w:r w:rsidR="009331B8" w:rsidRPr="002759D3">
        <w:rPr>
          <w:rFonts w:ascii="Times New Roman" w:hAnsi="Times New Roman"/>
          <w:sz w:val="28"/>
          <w:szCs w:val="28"/>
        </w:rPr>
        <w:t xml:space="preserve"> </w:t>
      </w:r>
      <w:r w:rsidRPr="002759D3">
        <w:rPr>
          <w:rFonts w:ascii="Times New Roman" w:hAnsi="Times New Roman"/>
          <w:sz w:val="28"/>
          <w:szCs w:val="28"/>
        </w:rPr>
        <w:t xml:space="preserve">-  </w:t>
      </w:r>
      <w:r w:rsidR="009331B8" w:rsidRPr="009331B8">
        <w:rPr>
          <w:rFonts w:ascii="Times New Roman" w:hAnsi="Times New Roman" w:cs="Times New Roman"/>
          <w:sz w:val="28"/>
          <w:szCs w:val="28"/>
          <w:lang w:eastAsia="ru-RU"/>
        </w:rPr>
        <w:t>10,5</w:t>
      </w:r>
      <w:r w:rsidR="009331B8">
        <w:rPr>
          <w:sz w:val="28"/>
          <w:szCs w:val="28"/>
          <w:lang w:eastAsia="ru-RU"/>
        </w:rPr>
        <w:t xml:space="preserve"> </w:t>
      </w:r>
      <w:r w:rsidRPr="002759D3">
        <w:rPr>
          <w:rFonts w:ascii="Times New Roman" w:hAnsi="Times New Roman"/>
          <w:sz w:val="28"/>
          <w:szCs w:val="28"/>
        </w:rPr>
        <w:t xml:space="preserve">часов, с </w:t>
      </w:r>
      <w:r w:rsidR="009331B8">
        <w:rPr>
          <w:sz w:val="28"/>
          <w:szCs w:val="28"/>
          <w:lang w:eastAsia="ru-RU"/>
        </w:rPr>
        <w:t>8</w:t>
      </w:r>
      <w:r w:rsidRPr="002759D3">
        <w:rPr>
          <w:rFonts w:ascii="Times New Roman" w:hAnsi="Times New Roman"/>
          <w:sz w:val="28"/>
          <w:szCs w:val="28"/>
        </w:rPr>
        <w:t xml:space="preserve">-00 до </w:t>
      </w:r>
      <w:r w:rsidR="009331B8" w:rsidRPr="009331B8">
        <w:rPr>
          <w:rFonts w:ascii="Times New Roman" w:hAnsi="Times New Roman" w:cs="Times New Roman"/>
          <w:sz w:val="28"/>
          <w:szCs w:val="28"/>
          <w:lang w:eastAsia="ru-RU"/>
        </w:rPr>
        <w:t>18.30</w:t>
      </w:r>
      <w:r w:rsidRPr="009331B8">
        <w:rPr>
          <w:rFonts w:ascii="Times New Roman" w:hAnsi="Times New Roman" w:cs="Times New Roman"/>
          <w:sz w:val="28"/>
          <w:szCs w:val="28"/>
        </w:rPr>
        <w:t>.</w:t>
      </w:r>
      <w:r w:rsidRPr="002759D3">
        <w:rPr>
          <w:rFonts w:ascii="Times New Roman" w:hAnsi="Times New Roman"/>
          <w:sz w:val="28"/>
          <w:szCs w:val="28"/>
        </w:rPr>
        <w:t xml:space="preserve"> </w:t>
      </w:r>
    </w:p>
    <w:p w:rsidR="004442E2" w:rsidRPr="00B86366" w:rsidRDefault="009A5EDB" w:rsidP="004442E2">
      <w:pPr>
        <w:spacing w:after="12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программа МК</w:t>
      </w:r>
      <w:r w:rsidR="004442E2"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 разрабатывалась в соответствии с требованиями основных нормативных документов:</w:t>
      </w:r>
    </w:p>
    <w:p w:rsidR="004442E2" w:rsidRPr="00B86366" w:rsidRDefault="004442E2" w:rsidP="004442E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Федеральным законом «Об образовании в РФ» (</w:t>
      </w:r>
      <w:proofErr w:type="gram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</w:t>
      </w:r>
      <w:proofErr w:type="gram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29 декабря 2012 года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273-ФЗ);</w:t>
      </w:r>
    </w:p>
    <w:p w:rsidR="004442E2" w:rsidRPr="00B86366" w:rsidRDefault="004442E2" w:rsidP="004442E2">
      <w:pPr>
        <w:spacing w:after="1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-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Постановлением Главного государственного санитарного врача Российской Федерации от 15 мая 2013 г. N 26 «Санитарно-эпидемиологические требования к устройству, содержанию и организации режима работы дошкольных образовательных организаций»  (</w:t>
      </w:r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Санитарно-эпидемиологические правила и нормативы </w:t>
      </w:r>
      <w:proofErr w:type="spellStart"/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2.4.1.3049-13);</w:t>
      </w:r>
    </w:p>
    <w:p w:rsidR="004442E2" w:rsidRPr="00B86366" w:rsidRDefault="004442E2" w:rsidP="004442E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«Порядок организации и осуществления образовательной деятельности по основным общеобразовательным программам дошкольного образования», (Утвержден приказом Министерства образования и науки Российской Федерации от 30 августа 2013 г. N 1014);</w:t>
      </w:r>
    </w:p>
    <w:p w:rsidR="004442E2" w:rsidRPr="00B86366" w:rsidRDefault="004442E2" w:rsidP="00444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Федеральный государственный образовательный стандарт дошкольного образования (утв. приказом Министерства образования и науки РФ от 17 октября 2013 г.</w:t>
      </w: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N 1155);</w:t>
      </w:r>
    </w:p>
    <w:p w:rsidR="004442E2" w:rsidRPr="00B86366" w:rsidRDefault="004442E2" w:rsidP="009331B8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 докумен</w:t>
      </w:r>
      <w:r w:rsidR="009A5E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тами локального уровня МК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ДОУ № </w:t>
      </w:r>
      <w:r w:rsidR="009A5ED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7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:rsidR="004442E2" w:rsidRPr="00B86366" w:rsidRDefault="004442E2" w:rsidP="004442E2">
      <w:pPr>
        <w:widowControl w:val="0"/>
        <w:numPr>
          <w:ilvl w:val="1"/>
          <w:numId w:val="4"/>
        </w:numPr>
        <w:suppressAutoHyphens/>
        <w:autoSpaceDE w:val="0"/>
        <w:spacing w:after="12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 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Цели и задачи реализации программы.</w:t>
      </w:r>
    </w:p>
    <w:p w:rsidR="004442E2" w:rsidRPr="00B86366" w:rsidRDefault="004442E2" w:rsidP="004442E2">
      <w:pPr>
        <w:autoSpaceDE w:val="0"/>
        <w:ind w:left="360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: позитивная социализация и всестор</w:t>
      </w:r>
      <w:r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оннее развитие ребенка </w:t>
      </w:r>
      <w:r w:rsidRPr="00B86366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дошкольного возраста в адекватных его возрасту детских видах деятельности. </w:t>
      </w:r>
    </w:p>
    <w:p w:rsidR="004442E2" w:rsidRPr="00B86366" w:rsidRDefault="004442E2" w:rsidP="004442E2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равных возможностей для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преемственности целей, задач и содержания образования, реализуемых в рамках образовательных программ различных уровней (далее – преемственность основных образовательных программ дошкольного и начального общего образования);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объединение обучения и воспитания в целостный образовательный процесс на основе духовно-нравственных и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социокультурных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общей культуры личности детей, в том числе ценностей здорового образа жизни,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формирование предпосылок учебной деятельности;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вариативности и разнообразия содержания Программы организационных форм дошкольного образования, возможности формирования Программ различной направленности с учётом образовательных потребностей, способностей и состояния здоровья детей;</w:t>
      </w:r>
    </w:p>
    <w:p w:rsidR="009A5EDB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социокультурной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среды, соответствующей возрастным, индивидуальным, психологическим и физиологическим особенностям </w:t>
      </w: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детей;</w:t>
      </w:r>
    </w:p>
    <w:p w:rsidR="004442E2" w:rsidRPr="009A5EDB" w:rsidRDefault="004442E2" w:rsidP="000F2679">
      <w:pPr>
        <w:pStyle w:val="a3"/>
        <w:numPr>
          <w:ilvl w:val="0"/>
          <w:numId w:val="27"/>
        </w:numPr>
        <w:autoSpaceDE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4442E2" w:rsidRPr="00B86366" w:rsidRDefault="004442E2" w:rsidP="004442E2">
      <w:pPr>
        <w:autoSpaceDE w:val="0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autoSpaceDE w:val="0"/>
        <w:ind w:left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Основные задачи образовательных областей:</w:t>
      </w:r>
    </w:p>
    <w:p w:rsidR="004442E2" w:rsidRPr="00B86366" w:rsidRDefault="004442E2" w:rsidP="004442E2">
      <w:pPr>
        <w:autoSpaceDE w:val="0"/>
        <w:spacing w:after="0"/>
        <w:ind w:left="36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Социально – коммуникативное развитие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Присвоение норм и ценностей, принятых в обществе, включая моральные и нравственные ценности.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Развитие общения и взаимодействия ребёнка </w:t>
      </w:r>
      <w:proofErr w:type="gram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</w:t>
      </w:r>
      <w:proofErr w:type="gram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взрослыми и сверстниками.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Становление самостоятельности, целенаправленности и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саморегуляции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собственных действий.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социального и эмоционального интеллекта, эмоциональной отзывчивости, сопереживания.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готовности к совместной деятельности.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уважительного отношения и чувства принадлежности к своей семье и сообществу детей и взрослых в организации.</w:t>
      </w:r>
    </w:p>
    <w:p w:rsidR="009A5EDB" w:rsidRDefault="004442E2" w:rsidP="000F2679">
      <w:pPr>
        <w:pStyle w:val="a3"/>
        <w:numPr>
          <w:ilvl w:val="0"/>
          <w:numId w:val="28"/>
        </w:numPr>
        <w:autoSpaceDE w:val="0"/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позитивных установок к различным видам труда и творчества.</w:t>
      </w:r>
    </w:p>
    <w:p w:rsidR="004442E2" w:rsidRPr="009A5EDB" w:rsidRDefault="004442E2" w:rsidP="000F2679">
      <w:pPr>
        <w:pStyle w:val="a3"/>
        <w:numPr>
          <w:ilvl w:val="0"/>
          <w:numId w:val="28"/>
        </w:numPr>
        <w:autoSpaceDE w:val="0"/>
        <w:spacing w:after="36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основ безопасности в быту, социуме, природе.</w:t>
      </w:r>
    </w:p>
    <w:p w:rsidR="004442E2" w:rsidRPr="00B86366" w:rsidRDefault="004442E2" w:rsidP="004442E2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Познавательное развитие</w:t>
      </w:r>
    </w:p>
    <w:p w:rsidR="009A5EDB" w:rsidRDefault="004442E2" w:rsidP="000F2679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интересов детей, любознательности и познавательной мотивации.</w:t>
      </w:r>
    </w:p>
    <w:p w:rsidR="009A5EDB" w:rsidRDefault="004442E2" w:rsidP="000F2679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познавательных действий, становление сознания.</w:t>
      </w:r>
    </w:p>
    <w:p w:rsidR="009A5EDB" w:rsidRDefault="004442E2" w:rsidP="000F2679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воображения и творческой активности.</w:t>
      </w:r>
    </w:p>
    <w:p w:rsidR="009A5EDB" w:rsidRDefault="004442E2" w:rsidP="000F2679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proofErr w:type="gram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первичных представлений о себе, других людях, объектах окружающего мира, их свойствах и отношениях (форме, цвете, размере, материале, звучании, ритме, тепе, количестве, числе, части и целом, пространстве и времени, движении и покое, причинах и следствиях и др.), </w:t>
      </w:r>
      <w:proofErr w:type="gramEnd"/>
    </w:p>
    <w:p w:rsidR="004442E2" w:rsidRPr="009A5EDB" w:rsidRDefault="004442E2" w:rsidP="000F2679">
      <w:pPr>
        <w:pStyle w:val="a3"/>
        <w:numPr>
          <w:ilvl w:val="0"/>
          <w:numId w:val="29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первичных представлений о малой родине и Отечестве, представлений о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социокультурных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ценностях нашего народа, об отечественных традициях и праздниках, о планете Земля как общем доме людей, об особенностях природы, многообразии стран и народов мира.</w:t>
      </w:r>
    </w:p>
    <w:p w:rsidR="004442E2" w:rsidRDefault="004442E2" w:rsidP="004442E2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4442E2" w:rsidRPr="00B86366" w:rsidRDefault="004442E2" w:rsidP="004442E2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Речевое развитие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Владение речью как средством общения.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Обогащение активного словаря.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Развитие связной,  грамматически правильной диалогической и </w:t>
      </w: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монологической речи.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речевого творчества.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звуковой и интонационной культуры речи, фонематического слуха.</w:t>
      </w:r>
    </w:p>
    <w:p w:rsidR="009A5EDB" w:rsidRDefault="004442E2" w:rsidP="000F2679">
      <w:pPr>
        <w:pStyle w:val="a3"/>
        <w:numPr>
          <w:ilvl w:val="0"/>
          <w:numId w:val="30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Знакомство с книжной культурой, детской литературой, понимание на слух текстов различных жанров детской литературы.</w:t>
      </w:r>
    </w:p>
    <w:p w:rsidR="004442E2" w:rsidRPr="009A5EDB" w:rsidRDefault="004442E2" w:rsidP="000F2679">
      <w:pPr>
        <w:pStyle w:val="a3"/>
        <w:numPr>
          <w:ilvl w:val="0"/>
          <w:numId w:val="30"/>
        </w:numPr>
        <w:autoSpaceDE w:val="0"/>
        <w:spacing w:after="24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Формирование звуковой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аналитико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синтетической активности как предпосылки обучения грамоте.</w:t>
      </w:r>
    </w:p>
    <w:p w:rsidR="004442E2" w:rsidRPr="00B86366" w:rsidRDefault="004442E2" w:rsidP="004442E2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Художественно - эстетическое развитие</w:t>
      </w:r>
    </w:p>
    <w:p w:rsid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Развитие предпосылок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ценностно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смыслового восприятия и понимания произведений искусства (словесного, музыкального, изобразительного), мира природы.</w:t>
      </w:r>
    </w:p>
    <w:p w:rsid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Становление эстетического отношения к окружающему миру.</w:t>
      </w:r>
    </w:p>
    <w:p w:rsid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элементарных представлений о видах искусства.</w:t>
      </w:r>
    </w:p>
    <w:p w:rsid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Восприятие музыки, художественной литературы, фольклора.</w:t>
      </w:r>
    </w:p>
    <w:p w:rsid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Стимулирование сопереживания персонажам художественных произведений.</w:t>
      </w:r>
    </w:p>
    <w:p w:rsidR="004442E2" w:rsidRPr="009A5EDB" w:rsidRDefault="004442E2" w:rsidP="000F2679">
      <w:pPr>
        <w:pStyle w:val="a3"/>
        <w:numPr>
          <w:ilvl w:val="0"/>
          <w:numId w:val="31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Реализация самостоятельной творческой деятельности детей (изобразительной, конструктивно-модельной, музыкальной и др.)</w:t>
      </w:r>
    </w:p>
    <w:p w:rsidR="004442E2" w:rsidRPr="00B86366" w:rsidRDefault="004442E2" w:rsidP="004442E2">
      <w:pPr>
        <w:autoSpaceDE w:val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</w:p>
    <w:p w:rsidR="004442E2" w:rsidRPr="00B86366" w:rsidRDefault="004442E2" w:rsidP="004442E2">
      <w:pPr>
        <w:autoSpaceDE w:val="0"/>
        <w:spacing w:after="0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>Физическое развитие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Развитие физических качеств.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Правильное формирование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опорно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– двигательной системы организма, развитие равновесия, координации движений, крупной и мелкой моторики.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Правильное выполнение основных движений.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Формирование начальных представлений о некоторых видах спорта.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Овладение подвижными играми с правилами.</w:t>
      </w:r>
    </w:p>
    <w:p w:rsidR="009A5EDB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Становление целенаправленности и </w:t>
      </w:r>
      <w:proofErr w:type="spellStart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саморегуляции</w:t>
      </w:r>
      <w:proofErr w:type="spellEnd"/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двигательной сфере.</w:t>
      </w:r>
    </w:p>
    <w:p w:rsidR="004442E2" w:rsidRPr="009A5EDB" w:rsidRDefault="004442E2" w:rsidP="000F2679">
      <w:pPr>
        <w:pStyle w:val="a3"/>
        <w:numPr>
          <w:ilvl w:val="0"/>
          <w:numId w:val="32"/>
        </w:numPr>
        <w:autoSpaceDE w:val="0"/>
        <w:spacing w:after="0"/>
        <w:jc w:val="both"/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Овладение элементарными нормами и правилами здорового образа жизни.</w:t>
      </w:r>
    </w:p>
    <w:p w:rsidR="004442E2" w:rsidRPr="009A5EDB" w:rsidRDefault="004442E2" w:rsidP="009A5EDB">
      <w:pPr>
        <w:autoSpaceDE w:val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1.2.Принципы и подходы к формированию Программы</w:t>
      </w:r>
    </w:p>
    <w:p w:rsid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Принцип научной обоснованности и практической применимости.</w:t>
      </w:r>
    </w:p>
    <w:p w:rsid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Принцип интеграции содержания дошкольного образования в соответствии с возрастными возможностями и особенностями детей, </w:t>
      </w: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спецификой и возможностями образовательных областей</w:t>
      </w:r>
      <w:r w:rsidR="009A5EDB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9A5EDB" w:rsidRP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bCs/>
          <w:color w:val="000000"/>
          <w:sz w:val="28"/>
          <w:szCs w:val="28"/>
        </w:rPr>
        <w:t>Комплексно-тематический принцип построения образовательного процесса</w:t>
      </w:r>
      <w:r w:rsidRPr="009A5E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A5EDB" w:rsidRP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>Принцип построения образовательного процесса в формах, специфических для детей данной возрастной группы, прежде всего, в форме игры, познавательной и исследовательской деятельности, творческой активности.</w:t>
      </w:r>
    </w:p>
    <w:p w:rsidR="009A5EDB" w:rsidRP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>Принцип деятельности заключается в том, что формирование личности ребенка и продвижение его в развитии осуществляются не тогда, когда он воспринимает готовое знание, а в процессе его собственной деятельности, направленной на «открытие» им нового знания. Поддержка инициативы детей в различных видах деятельности.</w:t>
      </w:r>
    </w:p>
    <w:p w:rsidR="009A5EDB" w:rsidRP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психологической комфортности предполагает содействие и сотрудничество детей и взрослых, признание ребенка полноценным участником (субъектом) образовательных отношений,  создание в группе доброжелательной атмосферы. </w:t>
      </w:r>
    </w:p>
    <w:p w:rsidR="009A5EDB" w:rsidRPr="009A5EDB" w:rsidRDefault="004442E2" w:rsidP="000F2679">
      <w:pPr>
        <w:pStyle w:val="a3"/>
        <w:numPr>
          <w:ilvl w:val="0"/>
          <w:numId w:val="33"/>
        </w:numPr>
        <w:autoSpaceDE w:val="0"/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взаимодействия с семьями воспитанников, который основывается на вовлечении родителей в образовательный процесс, на реализации совместных детских проектов, участии в выставках, конкурсах, совместных мероприятиях. </w:t>
      </w:r>
    </w:p>
    <w:p w:rsidR="004442E2" w:rsidRPr="009A5EDB" w:rsidRDefault="004442E2" w:rsidP="000F2679">
      <w:pPr>
        <w:pStyle w:val="a3"/>
        <w:numPr>
          <w:ilvl w:val="0"/>
          <w:numId w:val="33"/>
        </w:numPr>
        <w:autoSpaceDE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Принцип приобщения детей к </w:t>
      </w:r>
      <w:proofErr w:type="spellStart"/>
      <w:r w:rsidRPr="009A5EDB">
        <w:rPr>
          <w:rFonts w:ascii="Times New Roman" w:hAnsi="Times New Roman" w:cs="Times New Roman"/>
          <w:color w:val="000000"/>
          <w:sz w:val="28"/>
          <w:szCs w:val="28"/>
        </w:rPr>
        <w:t>социокультурным</w:t>
      </w:r>
      <w:proofErr w:type="spellEnd"/>
      <w:r w:rsidRPr="009A5EDB">
        <w:rPr>
          <w:rFonts w:ascii="Times New Roman" w:hAnsi="Times New Roman" w:cs="Times New Roman"/>
          <w:color w:val="000000"/>
          <w:sz w:val="28"/>
          <w:szCs w:val="28"/>
        </w:rPr>
        <w:t xml:space="preserve"> нормам, традициям семьи, общества и государства, учета этнокультурной ситуации развития детей. </w:t>
      </w:r>
    </w:p>
    <w:p w:rsidR="004442E2" w:rsidRPr="00B86366" w:rsidRDefault="004442E2" w:rsidP="004442E2">
      <w:pPr>
        <w:rPr>
          <w:rFonts w:ascii="Calibri" w:eastAsia="Calibri" w:hAnsi="Calibri" w:cs="Times New Roman"/>
          <w:color w:val="000000"/>
        </w:rPr>
      </w:pPr>
    </w:p>
    <w:p w:rsidR="004442E2" w:rsidRPr="00B86366" w:rsidRDefault="004442E2" w:rsidP="004442E2">
      <w:pPr>
        <w:widowControl w:val="0"/>
        <w:numPr>
          <w:ilvl w:val="0"/>
          <w:numId w:val="4"/>
        </w:numPr>
        <w:suppressAutoHyphens/>
        <w:spacing w:after="120" w:line="240" w:lineRule="auto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Планируемые результаты усвоения программы.</w:t>
      </w:r>
    </w:p>
    <w:p w:rsidR="004442E2" w:rsidRPr="00B86366" w:rsidRDefault="004442E2" w:rsidP="004442E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:rsidR="004442E2" w:rsidRPr="00B86366" w:rsidRDefault="004442E2" w:rsidP="004442E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4442E2" w:rsidRPr="002137D7" w:rsidRDefault="004442E2" w:rsidP="004442E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137D7">
        <w:rPr>
          <w:rFonts w:ascii="Times New Roman" w:hAnsi="Times New Roman" w:cs="Times New Roman"/>
          <w:b/>
          <w:i/>
          <w:sz w:val="28"/>
          <w:szCs w:val="28"/>
        </w:rPr>
        <w:t>Целевые ориентиры образования в раннем возрасте: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 xml:space="preserve">использует специфические, культурно фиксированные предметные действия, знает назначение бытовых предметов (ложки, расчески, </w:t>
      </w:r>
      <w:r w:rsidRPr="008E647D">
        <w:rPr>
          <w:rFonts w:ascii="Times New Roman" w:hAnsi="Times New Roman" w:cs="Times New Roman"/>
          <w:sz w:val="28"/>
          <w:szCs w:val="28"/>
        </w:rPr>
        <w:lastRenderedPageBreak/>
        <w:t>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 xml:space="preserve">стремится к общению </w:t>
      </w:r>
      <w:proofErr w:type="gramStart"/>
      <w:r w:rsidRPr="008E647D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E647D">
        <w:rPr>
          <w:rFonts w:ascii="Times New Roman" w:hAnsi="Times New Roman" w:cs="Times New Roman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сверстникам; наблюдает за их действиями и подражает им;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4442E2" w:rsidRPr="008E647D" w:rsidRDefault="004442E2" w:rsidP="000F2679">
      <w:pPr>
        <w:pStyle w:val="a3"/>
        <w:numPr>
          <w:ilvl w:val="0"/>
          <w:numId w:val="21"/>
        </w:num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647D">
        <w:rPr>
          <w:rFonts w:ascii="Times New Roman" w:hAnsi="Times New Roman" w:cs="Times New Roman"/>
          <w:sz w:val="28"/>
          <w:szCs w:val="28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4442E2" w:rsidRDefault="004442E2" w:rsidP="004442E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Целевые ориентиры на этапе завершения дошкольного образования: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складываются предпосылки грамотности;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взрослыми и сверстниками, может соблюдать правила безопасного поведения и личной гигиены;</w:t>
      </w:r>
    </w:p>
    <w:p w:rsidR="004442E2" w:rsidRPr="00B86366" w:rsidRDefault="004442E2" w:rsidP="000F2679">
      <w:pPr>
        <w:widowControl w:val="0"/>
        <w:numPr>
          <w:ilvl w:val="0"/>
          <w:numId w:val="6"/>
        </w:numPr>
        <w:suppressAutoHyphens/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4442E2" w:rsidRDefault="004442E2" w:rsidP="004442E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Default="004442E2" w:rsidP="004442E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СОДЕРЖАТЕЛЬНЫЙ РАЗДЕЛ.</w:t>
      </w:r>
    </w:p>
    <w:p w:rsidR="004442E2" w:rsidRPr="002137D7" w:rsidRDefault="004442E2" w:rsidP="004442E2">
      <w:pPr>
        <w:pStyle w:val="body"/>
        <w:spacing w:before="0" w:after="240"/>
        <w:rPr>
          <w:rFonts w:cs="Times New Roman"/>
          <w:b/>
          <w:sz w:val="28"/>
          <w:szCs w:val="28"/>
        </w:rPr>
      </w:pPr>
      <w:r w:rsidRPr="00B86366">
        <w:rPr>
          <w:rFonts w:cs="Times New Roman"/>
          <w:b/>
          <w:color w:val="000000"/>
          <w:sz w:val="28"/>
          <w:szCs w:val="28"/>
        </w:rPr>
        <w:t xml:space="preserve"> </w:t>
      </w:r>
      <w:r>
        <w:rPr>
          <w:rFonts w:cs="Times New Roman"/>
          <w:b/>
          <w:sz w:val="28"/>
          <w:szCs w:val="28"/>
        </w:rPr>
        <w:t>2.1.</w:t>
      </w:r>
      <w:r w:rsidRPr="002137D7">
        <w:rPr>
          <w:rFonts w:cs="Times New Roman"/>
          <w:b/>
          <w:sz w:val="28"/>
          <w:szCs w:val="28"/>
        </w:rPr>
        <w:t>Описание образовательной деятельности в соотв</w:t>
      </w:r>
      <w:r>
        <w:rPr>
          <w:rFonts w:cs="Times New Roman"/>
          <w:b/>
          <w:sz w:val="28"/>
          <w:szCs w:val="28"/>
        </w:rPr>
        <w:t xml:space="preserve">етствии с </w:t>
      </w:r>
      <w:r w:rsidRPr="002137D7">
        <w:rPr>
          <w:rFonts w:cs="Times New Roman"/>
          <w:b/>
          <w:sz w:val="28"/>
          <w:szCs w:val="28"/>
        </w:rPr>
        <w:t>направлениями развития ребенка</w:t>
      </w:r>
    </w:p>
    <w:p w:rsidR="004442E2" w:rsidRPr="000733D2" w:rsidRDefault="004442E2" w:rsidP="00444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33D2">
        <w:rPr>
          <w:rFonts w:ascii="Times New Roman" w:hAnsi="Times New Roman" w:cs="Times New Roman"/>
          <w:b/>
          <w:bCs/>
          <w:sz w:val="28"/>
          <w:szCs w:val="28"/>
        </w:rPr>
        <w:t xml:space="preserve">Содержательный раздел </w:t>
      </w:r>
      <w:r w:rsidRPr="000733D2">
        <w:rPr>
          <w:rFonts w:ascii="Times New Roman" w:hAnsi="Times New Roman" w:cs="Times New Roman"/>
          <w:sz w:val="28"/>
          <w:szCs w:val="28"/>
        </w:rPr>
        <w:t>представляет общее содержание ООП,</w:t>
      </w:r>
    </w:p>
    <w:p w:rsidR="004442E2" w:rsidRPr="000733D2" w:rsidRDefault="004442E2" w:rsidP="009331B8">
      <w:pPr>
        <w:autoSpaceDE w:val="0"/>
        <w:autoSpaceDN w:val="0"/>
        <w:adjustRightInd w:val="0"/>
        <w:spacing w:after="3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33D2">
        <w:rPr>
          <w:rFonts w:ascii="Times New Roman" w:hAnsi="Times New Roman" w:cs="Times New Roman"/>
          <w:sz w:val="28"/>
          <w:szCs w:val="28"/>
        </w:rPr>
        <w:t>обеспечивающее полноценное развитие лично</w:t>
      </w:r>
      <w:r>
        <w:rPr>
          <w:rFonts w:ascii="Times New Roman" w:hAnsi="Times New Roman" w:cs="Times New Roman"/>
          <w:sz w:val="28"/>
          <w:szCs w:val="28"/>
        </w:rPr>
        <w:t>сти детей, базируется на приказе</w:t>
      </w:r>
      <w:r w:rsidRPr="000733D2">
        <w:rPr>
          <w:rFonts w:ascii="Times New Roman" w:hAnsi="Times New Roman" w:cs="Times New Roman"/>
          <w:sz w:val="28"/>
          <w:szCs w:val="28"/>
        </w:rPr>
        <w:t xml:space="preserve"> от 30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3D2">
        <w:rPr>
          <w:rFonts w:ascii="Times New Roman" w:hAnsi="Times New Roman" w:cs="Times New Roman"/>
          <w:sz w:val="28"/>
          <w:szCs w:val="28"/>
        </w:rPr>
        <w:t xml:space="preserve">августа 2013 года N 1014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733D2">
        <w:rPr>
          <w:rFonts w:ascii="Times New Roman" w:hAnsi="Times New Roman" w:cs="Times New Roman"/>
          <w:sz w:val="28"/>
          <w:szCs w:val="28"/>
        </w:rPr>
        <w:t>Об утверждении Порядка организации и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33D2">
        <w:rPr>
          <w:rFonts w:ascii="Times New Roman" w:hAnsi="Times New Roman" w:cs="Times New Roman"/>
          <w:sz w:val="28"/>
          <w:szCs w:val="28"/>
        </w:rPr>
        <w:t>образовательной деятельности по основным общеобразовательным программам дошкольного образования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733D2">
        <w:rPr>
          <w:rFonts w:ascii="Times New Roman" w:hAnsi="Times New Roman" w:cs="Times New Roman"/>
          <w:sz w:val="28"/>
          <w:szCs w:val="28"/>
        </w:rPr>
        <w:t>; ФГОС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(утв. приказом Министерства образования и науки РФ от 17 октября 2013 г.</w:t>
      </w:r>
      <w:r w:rsidRPr="002276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2276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N 1155)</w:t>
      </w:r>
      <w:r w:rsidRPr="000733D2">
        <w:rPr>
          <w:rFonts w:ascii="Times New Roman" w:hAnsi="Times New Roman" w:cs="Times New Roman"/>
          <w:sz w:val="28"/>
          <w:szCs w:val="28"/>
        </w:rPr>
        <w:t>.</w:t>
      </w:r>
    </w:p>
    <w:p w:rsidR="004442E2" w:rsidRPr="009C58C3" w:rsidRDefault="004442E2" w:rsidP="004442E2">
      <w:pPr>
        <w:pStyle w:val="a3"/>
        <w:numPr>
          <w:ilvl w:val="2"/>
          <w:numId w:val="4"/>
        </w:numPr>
        <w:spacing w:after="240" w:line="240" w:lineRule="auto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>ОО «</w:t>
      </w:r>
      <w:proofErr w:type="spellStart"/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>Социально</w:t>
      </w:r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noBreakHyphen/>
        <w:t>коммуникативное</w:t>
      </w:r>
      <w:proofErr w:type="spellEnd"/>
      <w:r w:rsidRPr="009C58C3"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  <w:t xml:space="preserve"> развитие»</w:t>
      </w:r>
    </w:p>
    <w:p w:rsidR="004442E2" w:rsidRPr="009C58C3" w:rsidRDefault="004442E2" w:rsidP="004442E2">
      <w:pPr>
        <w:autoSpaceDE w:val="0"/>
        <w:autoSpaceDN w:val="0"/>
        <w:adjustRightInd w:val="0"/>
        <w:spacing w:after="24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Социально-коммуникативное </w:t>
      </w:r>
      <w:r w:rsidRPr="009C58C3">
        <w:rPr>
          <w:rFonts w:ascii="Times New Roman" w:hAnsi="Times New Roman" w:cs="Times New Roman"/>
          <w:sz w:val="28"/>
          <w:szCs w:val="28"/>
        </w:rPr>
        <w:t xml:space="preserve">развитие направлено на усвоение норм и ценностей, принятых в обществе, </w:t>
      </w:r>
      <w:r w:rsidRPr="009331B8">
        <w:rPr>
          <w:rFonts w:ascii="Times New Roman" w:hAnsi="Times New Roman" w:cs="Times New Roman"/>
          <w:bCs/>
          <w:sz w:val="28"/>
          <w:szCs w:val="28"/>
        </w:rPr>
        <w:t>включая моральные и нравственные ценности</w:t>
      </w:r>
      <w:r w:rsidRPr="009331B8">
        <w:rPr>
          <w:rFonts w:ascii="Times New Roman" w:hAnsi="Times New Roman" w:cs="Times New Roman"/>
          <w:sz w:val="28"/>
          <w:szCs w:val="28"/>
        </w:rPr>
        <w:t>;</w:t>
      </w:r>
      <w:r w:rsidRPr="009C58C3">
        <w:rPr>
          <w:rFonts w:ascii="Times New Roman" w:hAnsi="Times New Roman" w:cs="Times New Roman"/>
          <w:sz w:val="28"/>
          <w:szCs w:val="28"/>
        </w:rPr>
        <w:t xml:space="preserve"> развитие общения и взаимодействия ребенка </w:t>
      </w:r>
      <w:proofErr w:type="gramStart"/>
      <w:r w:rsidRPr="009C58C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C58C3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9C58C3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9C58C3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 и эмоционального интеллекта, эмоциональной отзывчивости, сопереживания, </w:t>
      </w:r>
      <w:r w:rsidRPr="009C58C3">
        <w:rPr>
          <w:rFonts w:ascii="Times New Roman" w:hAnsi="Times New Roman" w:cs="Times New Roman"/>
          <w:sz w:val="28"/>
          <w:szCs w:val="28"/>
        </w:rPr>
        <w:lastRenderedPageBreak/>
        <w:t xml:space="preserve">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</w:t>
      </w:r>
      <w:r w:rsidRPr="009C58C3">
        <w:rPr>
          <w:rFonts w:ascii="Times New Roman" w:hAnsi="Times New Roman" w:cs="Times New Roman"/>
          <w:bCs/>
          <w:sz w:val="28"/>
          <w:szCs w:val="28"/>
        </w:rPr>
        <w:t>труда</w:t>
      </w: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C3">
        <w:rPr>
          <w:rFonts w:ascii="Times New Roman" w:hAnsi="Times New Roman" w:cs="Times New Roman"/>
          <w:sz w:val="28"/>
          <w:szCs w:val="28"/>
        </w:rPr>
        <w:t xml:space="preserve">и творчества; </w:t>
      </w:r>
      <w:r w:rsidRPr="009C58C3">
        <w:rPr>
          <w:rFonts w:ascii="Times New Roman" w:hAnsi="Times New Roman" w:cs="Times New Roman"/>
          <w:bCs/>
          <w:sz w:val="28"/>
          <w:szCs w:val="28"/>
        </w:rPr>
        <w:t>формирование основ безопасного поведения в</w:t>
      </w:r>
      <w:r w:rsidRPr="009C58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8C3">
        <w:rPr>
          <w:rFonts w:ascii="Times New Roman" w:hAnsi="Times New Roman" w:cs="Times New Roman"/>
          <w:sz w:val="28"/>
          <w:szCs w:val="28"/>
        </w:rPr>
        <w:t>быту, социуме, природе.</w:t>
      </w:r>
    </w:p>
    <w:p w:rsidR="004442E2" w:rsidRPr="00B86366" w:rsidRDefault="004442E2" w:rsidP="004442E2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tbl>
      <w:tblPr>
        <w:tblStyle w:val="10"/>
        <w:tblW w:w="0" w:type="auto"/>
        <w:tblLook w:val="04A0"/>
      </w:tblPr>
      <w:tblGrid>
        <w:gridCol w:w="4785"/>
        <w:gridCol w:w="4785"/>
      </w:tblGrid>
      <w:tr w:rsidR="004442E2" w:rsidRPr="00B86366" w:rsidTr="009A5EDB">
        <w:tc>
          <w:tcPr>
            <w:tcW w:w="9570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Основные направления реализации образовательной области</w:t>
            </w:r>
          </w:p>
          <w:p w:rsidR="004442E2" w:rsidRPr="00B86366" w:rsidRDefault="004442E2" w:rsidP="009A5EDB">
            <w:pPr>
              <w:jc w:val="center"/>
              <w:rPr>
                <w:rFonts w:eastAsia="Batang" w:cs="Times New Roman"/>
                <w:b/>
                <w:bCs/>
                <w:color w:val="000000"/>
                <w:sz w:val="24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«Социально-коммуникативное развитие»</w:t>
            </w:r>
          </w:p>
        </w:tc>
      </w:tr>
      <w:tr w:rsidR="004442E2" w:rsidRPr="00B86366" w:rsidTr="009A5EDB">
        <w:tc>
          <w:tcPr>
            <w:tcW w:w="4785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игровой деятельности детей с целью освоения различных социальных ролей</w:t>
            </w:r>
          </w:p>
        </w:tc>
        <w:tc>
          <w:tcPr>
            <w:tcW w:w="4785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Патриотическое воспитание детей дошкольного возраста</w:t>
            </w:r>
          </w:p>
          <w:p w:rsidR="004442E2" w:rsidRPr="00A00D8C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  <w:tr w:rsidR="004442E2" w:rsidRPr="00B86366" w:rsidTr="009A5EDB">
        <w:tc>
          <w:tcPr>
            <w:tcW w:w="4785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Формирование основ безопасного поведения в быту, социуме, природе </w:t>
            </w:r>
          </w:p>
        </w:tc>
        <w:tc>
          <w:tcPr>
            <w:tcW w:w="4785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Трудовое воспитание</w:t>
            </w:r>
          </w:p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</w:p>
        </w:tc>
      </w:tr>
    </w:tbl>
    <w:p w:rsidR="004442E2" w:rsidRPr="00B86366" w:rsidRDefault="004442E2" w:rsidP="004442E2">
      <w:pPr>
        <w:spacing w:after="0" w:line="240" w:lineRule="auto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Развитие игровой деятельности детей </w:t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Классификация игр детей дошкольного возраста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br/>
        <w:t xml:space="preserve">(по Е.В. Зворыгиной и С.Л.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Новоселовой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)</w:t>
      </w:r>
    </w:p>
    <w:tbl>
      <w:tblPr>
        <w:tblStyle w:val="10"/>
        <w:tblW w:w="9747" w:type="dxa"/>
        <w:tblLook w:val="04A0"/>
      </w:tblPr>
      <w:tblGrid>
        <w:gridCol w:w="3449"/>
        <w:gridCol w:w="3489"/>
        <w:gridCol w:w="2809"/>
      </w:tblGrid>
      <w:tr w:rsidR="004442E2" w:rsidRPr="00B86366" w:rsidTr="009A5EDB">
        <w:tc>
          <w:tcPr>
            <w:tcW w:w="3449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по инициативе детей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89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Игры, возникающие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по инициативе взрослого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Народные игры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4442E2" w:rsidRPr="00B86366" w:rsidTr="009A5EDB">
        <w:tc>
          <w:tcPr>
            <w:tcW w:w="3449" w:type="dxa"/>
            <w:vMerge w:val="restart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Игры-экспериментирования</w:t>
            </w:r>
          </w:p>
          <w:p w:rsidR="004442E2" w:rsidRPr="008E647D" w:rsidRDefault="004442E2" w:rsidP="000F2679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природными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  объектами</w:t>
            </w:r>
          </w:p>
          <w:p w:rsidR="004442E2" w:rsidRPr="008E647D" w:rsidRDefault="004442E2" w:rsidP="000F2679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игрушками</w:t>
            </w:r>
          </w:p>
          <w:p w:rsidR="004442E2" w:rsidRPr="008E647D" w:rsidRDefault="004442E2" w:rsidP="000F2679">
            <w:pPr>
              <w:numPr>
                <w:ilvl w:val="0"/>
                <w:numId w:val="8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 с животными</w:t>
            </w:r>
          </w:p>
        </w:tc>
        <w:tc>
          <w:tcPr>
            <w:tcW w:w="3489" w:type="dxa"/>
            <w:vMerge w:val="restart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Обучающие игры</w:t>
            </w:r>
          </w:p>
          <w:p w:rsidR="004442E2" w:rsidRPr="008E647D" w:rsidRDefault="004442E2" w:rsidP="000F2679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Сюжетно-дидактические</w:t>
            </w:r>
          </w:p>
          <w:p w:rsidR="004442E2" w:rsidRPr="008E647D" w:rsidRDefault="004442E2" w:rsidP="000F2679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Подвижные</w:t>
            </w:r>
          </w:p>
          <w:p w:rsidR="004442E2" w:rsidRPr="008E647D" w:rsidRDefault="004442E2" w:rsidP="000F2679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Музыкально-дидактические</w:t>
            </w:r>
          </w:p>
          <w:p w:rsidR="004442E2" w:rsidRPr="008E647D" w:rsidRDefault="004442E2" w:rsidP="000F2679">
            <w:pPr>
              <w:numPr>
                <w:ilvl w:val="0"/>
                <w:numId w:val="10"/>
              </w:numPr>
              <w:tabs>
                <w:tab w:val="num" w:pos="237"/>
              </w:tabs>
              <w:spacing w:before="100" w:beforeAutospacing="1" w:afterAutospacing="1"/>
              <w:ind w:left="378" w:hanging="283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Учебные</w:t>
            </w:r>
          </w:p>
        </w:tc>
        <w:tc>
          <w:tcPr>
            <w:tcW w:w="2809" w:type="dxa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Обрядовые игры</w:t>
            </w:r>
          </w:p>
          <w:p w:rsidR="004442E2" w:rsidRPr="008E647D" w:rsidRDefault="004442E2" w:rsidP="000F2679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Семейные</w:t>
            </w:r>
          </w:p>
          <w:p w:rsidR="004442E2" w:rsidRPr="008E647D" w:rsidRDefault="004442E2" w:rsidP="000F2679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Сезонные</w:t>
            </w:r>
          </w:p>
          <w:p w:rsidR="004442E2" w:rsidRPr="008E647D" w:rsidRDefault="004442E2" w:rsidP="000F2679">
            <w:pPr>
              <w:numPr>
                <w:ilvl w:val="0"/>
                <w:numId w:val="12"/>
              </w:numPr>
              <w:tabs>
                <w:tab w:val="num" w:pos="295"/>
              </w:tabs>
              <w:spacing w:before="100" w:beforeAutospacing="1" w:afterAutospacing="1"/>
              <w:ind w:left="295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Культовые </w:t>
            </w:r>
          </w:p>
        </w:tc>
      </w:tr>
      <w:tr w:rsidR="004442E2" w:rsidRPr="00B86366" w:rsidTr="009A5EDB">
        <w:tc>
          <w:tcPr>
            <w:tcW w:w="3449" w:type="dxa"/>
            <w:vMerge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89" w:type="dxa"/>
            <w:vMerge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2809" w:type="dxa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Тренинговые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4442E2" w:rsidRPr="008E647D" w:rsidRDefault="004442E2" w:rsidP="000F2679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4442E2" w:rsidRPr="008E647D" w:rsidRDefault="004442E2" w:rsidP="000F2679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Сенсомоторные</w:t>
            </w:r>
          </w:p>
          <w:p w:rsidR="004442E2" w:rsidRPr="008E647D" w:rsidRDefault="004442E2" w:rsidP="000F2679">
            <w:pPr>
              <w:numPr>
                <w:ilvl w:val="0"/>
                <w:numId w:val="13"/>
              </w:numPr>
              <w:tabs>
                <w:tab w:val="num" w:pos="207"/>
              </w:tabs>
              <w:spacing w:before="100" w:beforeAutospacing="1" w:afterAutospacing="1"/>
              <w:ind w:left="349" w:hanging="349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Адаптивные </w:t>
            </w:r>
          </w:p>
        </w:tc>
      </w:tr>
      <w:tr w:rsidR="004442E2" w:rsidRPr="00B86366" w:rsidTr="009A5EDB">
        <w:tc>
          <w:tcPr>
            <w:tcW w:w="3449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Сюжетные самодеятельные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игры</w:t>
            </w:r>
          </w:p>
          <w:p w:rsidR="004442E2" w:rsidRPr="008E647D" w:rsidRDefault="004442E2" w:rsidP="000F2679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Сюжетно–</w:t>
            </w:r>
            <w:proofErr w:type="spell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отобразительные</w:t>
            </w:r>
            <w:proofErr w:type="spell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4442E2" w:rsidRPr="008E647D" w:rsidRDefault="004442E2" w:rsidP="000F2679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Сюжетно-ролевые</w:t>
            </w:r>
          </w:p>
          <w:p w:rsidR="004442E2" w:rsidRPr="008E647D" w:rsidRDefault="004442E2" w:rsidP="000F2679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Режиссерские</w:t>
            </w:r>
          </w:p>
          <w:p w:rsidR="004442E2" w:rsidRPr="008E647D" w:rsidRDefault="004442E2" w:rsidP="000F2679">
            <w:pPr>
              <w:numPr>
                <w:ilvl w:val="0"/>
                <w:numId w:val="9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Театрализованные </w:t>
            </w:r>
          </w:p>
        </w:tc>
        <w:tc>
          <w:tcPr>
            <w:tcW w:w="3489" w:type="dxa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4442E2" w:rsidRPr="008E647D" w:rsidRDefault="004442E2" w:rsidP="000F2679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Интеллектуальные</w:t>
            </w:r>
          </w:p>
          <w:p w:rsidR="004442E2" w:rsidRPr="008E647D" w:rsidRDefault="004442E2" w:rsidP="000F2679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Игры-забавы, развлечения</w:t>
            </w:r>
          </w:p>
          <w:p w:rsidR="004442E2" w:rsidRPr="008E647D" w:rsidRDefault="004442E2" w:rsidP="000F2679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Театрализованные</w:t>
            </w:r>
          </w:p>
          <w:p w:rsidR="004442E2" w:rsidRPr="008E647D" w:rsidRDefault="004442E2" w:rsidP="000F2679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Празднично-карнавальные</w:t>
            </w:r>
          </w:p>
          <w:p w:rsidR="004442E2" w:rsidRPr="008E647D" w:rsidRDefault="004442E2" w:rsidP="000F2679">
            <w:pPr>
              <w:numPr>
                <w:ilvl w:val="0"/>
                <w:numId w:val="11"/>
              </w:numPr>
              <w:tabs>
                <w:tab w:val="num" w:pos="283"/>
              </w:tabs>
              <w:spacing w:before="100" w:beforeAutospacing="1" w:afterAutospacing="1"/>
              <w:ind w:left="379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Компьютерные </w:t>
            </w:r>
          </w:p>
        </w:tc>
        <w:tc>
          <w:tcPr>
            <w:tcW w:w="2809" w:type="dxa"/>
          </w:tcPr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Досуговые</w:t>
            </w:r>
            <w:proofErr w:type="spellEnd"/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 игры</w:t>
            </w:r>
          </w:p>
          <w:p w:rsidR="004442E2" w:rsidRPr="008E647D" w:rsidRDefault="004442E2" w:rsidP="000F2679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Игрища</w:t>
            </w:r>
          </w:p>
          <w:p w:rsidR="004442E2" w:rsidRPr="008E647D" w:rsidRDefault="004442E2" w:rsidP="000F2679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Тихие игры</w:t>
            </w:r>
          </w:p>
          <w:p w:rsidR="004442E2" w:rsidRPr="008E647D" w:rsidRDefault="004442E2" w:rsidP="000F2679">
            <w:pPr>
              <w:numPr>
                <w:ilvl w:val="0"/>
                <w:numId w:val="14"/>
              </w:numPr>
              <w:tabs>
                <w:tab w:val="num" w:pos="292"/>
              </w:tabs>
              <w:spacing w:before="100" w:beforeAutospacing="1" w:afterAutospacing="1"/>
              <w:ind w:left="292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Игры-забавы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4442E2" w:rsidRPr="00B86366" w:rsidRDefault="004442E2" w:rsidP="004442E2">
      <w:pPr>
        <w:spacing w:after="0" w:line="240" w:lineRule="auto"/>
        <w:ind w:firstLine="709"/>
        <w:jc w:val="both"/>
        <w:rPr>
          <w:rFonts w:ascii="Times New Roman" w:eastAsia="Batang" w:hAnsi="Times New Roman" w:cs="Times New Roman"/>
          <w:b/>
          <w:color w:val="000000"/>
          <w:sz w:val="28"/>
          <w:szCs w:val="28"/>
          <w:lang w:eastAsia="ko-KR"/>
        </w:rPr>
      </w:pPr>
    </w:p>
    <w:p w:rsidR="009331B8" w:rsidRDefault="009331B8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42E2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Патриотическое воспитание детей дошкольного возраста</w:t>
      </w: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42E2" w:rsidRPr="00920295" w:rsidRDefault="004442E2" w:rsidP="004442E2">
      <w:pPr>
        <w:spacing w:after="120" w:line="240" w:lineRule="auto"/>
        <w:ind w:firstLine="360"/>
        <w:rPr>
          <w:rFonts w:ascii="Times New Roman" w:hAnsi="Times New Roman" w:cs="Times New Roman"/>
          <w:b/>
          <w:bCs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56583">
        <w:rPr>
          <w:rFonts w:ascii="Times New Roman" w:hAnsi="Times New Roman" w:cs="Times New Roman"/>
          <w:b/>
          <w:bCs/>
          <w:sz w:val="28"/>
          <w:szCs w:val="28"/>
        </w:rPr>
        <w:t>Патриотическое воспитание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3565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реализуется </w:t>
      </w:r>
      <w:r w:rsidRPr="00920295">
        <w:rPr>
          <w:rFonts w:ascii="Times New Roman" w:hAnsi="Times New Roman" w:cs="Times New Roman"/>
          <w:bCs/>
          <w:sz w:val="28"/>
          <w:szCs w:val="28"/>
        </w:rPr>
        <w:t xml:space="preserve"> через</w:t>
      </w:r>
      <w:r>
        <w:rPr>
          <w:rFonts w:ascii="Times New Roman" w:hAnsi="Times New Roman" w:cs="Times New Roman"/>
          <w:bCs/>
          <w:sz w:val="28"/>
          <w:szCs w:val="28"/>
        </w:rPr>
        <w:t xml:space="preserve"> следующие </w:t>
      </w:r>
      <w:r w:rsidRPr="00920295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Воспитывать у ребенка любовь и привязанность к своей семье, дому, детскому саду, улице, городу;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 xml:space="preserve">Формировать бережное отношение к природе и всему живому; 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Воспитывать уважение к труду;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Развивать интерес к русским, дагестанским традициям и промыслам;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Формировать элементарные знания о правах человека;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Расширять представления о городах России;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Знакомить детей с символами государства  (герб, флаг, гимн);</w:t>
      </w:r>
    </w:p>
    <w:p w:rsidR="004442E2" w:rsidRPr="007D3B99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 xml:space="preserve">Развивать чувство ответственности и гордости за достижения страны;   </w:t>
      </w:r>
    </w:p>
    <w:p w:rsidR="004442E2" w:rsidRPr="009A6ECB" w:rsidRDefault="004442E2" w:rsidP="000F2679">
      <w:pPr>
        <w:pStyle w:val="rtejustify"/>
        <w:numPr>
          <w:ilvl w:val="0"/>
          <w:numId w:val="26"/>
        </w:numPr>
        <w:shd w:val="clear" w:color="auto" w:fill="FFFFFF"/>
        <w:spacing w:line="240" w:lineRule="atLeast"/>
        <w:jc w:val="both"/>
        <w:rPr>
          <w:color w:val="000000"/>
          <w:sz w:val="28"/>
          <w:szCs w:val="28"/>
        </w:rPr>
      </w:pPr>
      <w:r w:rsidRPr="007D3B99">
        <w:rPr>
          <w:bCs/>
          <w:color w:val="000000"/>
          <w:sz w:val="28"/>
          <w:szCs w:val="28"/>
        </w:rPr>
        <w:t>Формировать толерантность, чувство уважения к другим народам, их традициям.</w:t>
      </w:r>
    </w:p>
    <w:p w:rsidR="004442E2" w:rsidRPr="00B86366" w:rsidRDefault="004442E2" w:rsidP="004442E2">
      <w:pPr>
        <w:spacing w:after="0" w:line="240" w:lineRule="auto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Компоненты патриотического воспитания</w:t>
      </w:r>
    </w:p>
    <w:tbl>
      <w:tblPr>
        <w:tblStyle w:val="10"/>
        <w:tblW w:w="0" w:type="auto"/>
        <w:tblLook w:val="04A0"/>
      </w:tblPr>
      <w:tblGrid>
        <w:gridCol w:w="3120"/>
        <w:gridCol w:w="3120"/>
        <w:gridCol w:w="3330"/>
      </w:tblGrid>
      <w:tr w:rsidR="004442E2" w:rsidRPr="00B86366" w:rsidTr="009A5EDB">
        <w:tc>
          <w:tcPr>
            <w:tcW w:w="3120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Опыт познавательный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(представления ребенка </w:t>
            </w:r>
            <w:proofErr w:type="gramEnd"/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об окружающем мире)</w:t>
            </w:r>
          </w:p>
        </w:tc>
        <w:tc>
          <w:tcPr>
            <w:tcW w:w="3120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Опыт эмоционально-ценностный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(эмоционально-положительные </w:t>
            </w:r>
            <w:proofErr w:type="gramEnd"/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чувства ребенка к окружающему миру)</w:t>
            </w:r>
          </w:p>
        </w:tc>
        <w:tc>
          <w:tcPr>
            <w:tcW w:w="3330" w:type="dxa"/>
          </w:tcPr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Опыт практический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 xml:space="preserve">(отражение отношения к миру </w:t>
            </w:r>
            <w:proofErr w:type="gramEnd"/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/>
                <w:bCs/>
                <w:i/>
                <w:color w:val="000000"/>
                <w:szCs w:val="28"/>
                <w:lang w:eastAsia="ko-KR"/>
              </w:rPr>
              <w:t>в деятельности</w:t>
            </w:r>
            <w:r w:rsidRPr="008E647D"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  <w:t xml:space="preserve"> </w:t>
            </w:r>
          </w:p>
          <w:p w:rsidR="004442E2" w:rsidRPr="008E647D" w:rsidRDefault="004442E2" w:rsidP="009A5EDB">
            <w:pPr>
              <w:jc w:val="center"/>
              <w:rPr>
                <w:rFonts w:eastAsia="Batang" w:cs="Times New Roman"/>
                <w:b/>
                <w:i/>
                <w:color w:val="000000"/>
                <w:szCs w:val="28"/>
                <w:lang w:eastAsia="ko-KR"/>
              </w:rPr>
            </w:pPr>
          </w:p>
        </w:tc>
      </w:tr>
      <w:tr w:rsidR="004442E2" w:rsidRPr="00B86366" w:rsidTr="009A5EDB">
        <w:tc>
          <w:tcPr>
            <w:tcW w:w="3120" w:type="dxa"/>
          </w:tcPr>
          <w:p w:rsidR="004442E2" w:rsidRPr="008E647D" w:rsidRDefault="004442E2" w:rsidP="000F2679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4442E2" w:rsidRPr="008E647D" w:rsidRDefault="004442E2" w:rsidP="000F2679">
            <w:pPr>
              <w:numPr>
                <w:ilvl w:val="1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человека в природе</w:t>
            </w:r>
          </w:p>
          <w:p w:rsidR="004442E2" w:rsidRPr="008E647D" w:rsidRDefault="004442E2" w:rsidP="000F2679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 памятниках</w:t>
            </w:r>
          </w:p>
          <w:p w:rsidR="004442E2" w:rsidRPr="008E647D" w:rsidRDefault="004442E2" w:rsidP="000F2679">
            <w:pPr>
              <w:numPr>
                <w:ilvl w:val="0"/>
                <w:numId w:val="15"/>
              </w:numPr>
              <w:tabs>
                <w:tab w:val="num" w:pos="284"/>
              </w:tabs>
              <w:spacing w:before="100" w:beforeAutospacing="1" w:afterAutospacing="1"/>
              <w:ind w:left="284" w:hanging="284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 города, республики и страны (герб, гимн, флаг)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120" w:type="dxa"/>
          </w:tcPr>
          <w:p w:rsidR="004442E2" w:rsidRPr="008E647D" w:rsidRDefault="004442E2" w:rsidP="000F2679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культуре народа, его традициях, творчестве</w:t>
            </w:r>
          </w:p>
          <w:p w:rsidR="004442E2" w:rsidRPr="008E647D" w:rsidRDefault="004442E2" w:rsidP="000F2679">
            <w:pPr>
              <w:numPr>
                <w:ilvl w:val="1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 природе родного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края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и деятельности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человека в природе</w:t>
            </w:r>
          </w:p>
          <w:p w:rsidR="004442E2" w:rsidRPr="008E647D" w:rsidRDefault="004442E2" w:rsidP="000F2679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Об истории страны,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отраженной в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названиях улиц,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памятниках</w:t>
            </w:r>
          </w:p>
          <w:p w:rsidR="004442E2" w:rsidRPr="008E647D" w:rsidRDefault="004442E2" w:rsidP="000F2679">
            <w:pPr>
              <w:numPr>
                <w:ilvl w:val="0"/>
                <w:numId w:val="16"/>
              </w:numPr>
              <w:tabs>
                <w:tab w:val="num" w:pos="282"/>
              </w:tabs>
              <w:spacing w:before="100" w:beforeAutospacing="1" w:afterAutospacing="1"/>
              <w:ind w:left="282" w:hanging="282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 символике родного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города, республики и страны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(герб, гимн, флаг</w:t>
            </w:r>
            <w:r w:rsidRPr="008E647D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)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330" w:type="dxa"/>
          </w:tcPr>
          <w:p w:rsidR="004442E2" w:rsidRPr="008E647D" w:rsidRDefault="004442E2" w:rsidP="000F2679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Труд</w:t>
            </w:r>
          </w:p>
          <w:p w:rsidR="004442E2" w:rsidRPr="008E647D" w:rsidRDefault="004442E2" w:rsidP="000F2679">
            <w:pPr>
              <w:numPr>
                <w:ilvl w:val="1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Игра</w:t>
            </w:r>
          </w:p>
          <w:p w:rsidR="004442E2" w:rsidRPr="008E647D" w:rsidRDefault="004442E2" w:rsidP="000F2679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Продуктивная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4442E2" w:rsidRPr="008E647D" w:rsidRDefault="004442E2" w:rsidP="000F2679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Музыкальная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 xml:space="preserve"> деятельность</w:t>
            </w:r>
          </w:p>
          <w:p w:rsidR="004442E2" w:rsidRPr="008E647D" w:rsidRDefault="004442E2" w:rsidP="000F2679">
            <w:pPr>
              <w:numPr>
                <w:ilvl w:val="0"/>
                <w:numId w:val="17"/>
              </w:numPr>
              <w:tabs>
                <w:tab w:val="num" w:pos="281"/>
              </w:tabs>
              <w:spacing w:before="100" w:beforeAutospacing="1" w:afterAutospacing="1"/>
              <w:ind w:left="281" w:hanging="28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Познавательная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br/>
              <w:t>деятельность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</w:tbl>
    <w:p w:rsidR="004442E2" w:rsidRPr="00B86366" w:rsidRDefault="004442E2" w:rsidP="004442E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</w:p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Формирование основ безопасного поведения в быту, социуме, природе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 w:rsidRPr="00D81592">
        <w:rPr>
          <w:rFonts w:ascii="Times New Roman" w:hAnsi="Times New Roman" w:cs="Times New Roman"/>
          <w:b/>
          <w:sz w:val="28"/>
          <w:szCs w:val="28"/>
        </w:rPr>
        <w:t>«Безопасность»</w:t>
      </w:r>
      <w:r w:rsidRPr="001F44DA">
        <w:rPr>
          <w:rFonts w:ascii="Times New Roman" w:hAnsi="Times New Roman" w:cs="Times New Roman"/>
          <w:sz w:val="28"/>
          <w:szCs w:val="28"/>
        </w:rPr>
        <w:t xml:space="preserve"> направлено формирование основ</w:t>
      </w:r>
    </w:p>
    <w:p w:rsidR="004442E2" w:rsidRPr="001F44DA" w:rsidRDefault="004442E2" w:rsidP="004442E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безопасности собственной жизнедеятельности и формирования экологического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сознания (безопасности окружающего мира). Из основных аспектов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выделены следующие: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Формирование представлений об опасных для человека и окружающего мира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природы ситуациях и способах поведения в них;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Приобщение к правилам безопасного для человека и окружающего мира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природы поведения;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• Передача детям знаний о правилах безопасности дорожного движения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4DA">
        <w:rPr>
          <w:rFonts w:ascii="Times New Roman" w:hAnsi="Times New Roman" w:cs="Times New Roman"/>
          <w:sz w:val="28"/>
          <w:szCs w:val="28"/>
        </w:rPr>
        <w:t>качестве</w:t>
      </w:r>
      <w:proofErr w:type="gramEnd"/>
      <w:r w:rsidRPr="001F44DA">
        <w:rPr>
          <w:rFonts w:ascii="Times New Roman" w:hAnsi="Times New Roman" w:cs="Times New Roman"/>
          <w:sz w:val="28"/>
          <w:szCs w:val="28"/>
        </w:rPr>
        <w:t xml:space="preserve"> пешехода и пассажира транспортного средства;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 xml:space="preserve">• Формирование осторожного и осмотрительного отношения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1F44DA">
        <w:rPr>
          <w:rFonts w:ascii="Times New Roman" w:hAnsi="Times New Roman" w:cs="Times New Roman"/>
          <w:sz w:val="28"/>
          <w:szCs w:val="28"/>
        </w:rPr>
        <w:t xml:space="preserve"> потенциально</w:t>
      </w:r>
    </w:p>
    <w:p w:rsidR="004442E2" w:rsidRPr="001F44DA" w:rsidRDefault="004442E2" w:rsidP="004442E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опасным для человека и окружающего мира природы ситуациям.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b/>
          <w:sz w:val="28"/>
          <w:szCs w:val="28"/>
        </w:rPr>
        <w:t>Основные принципы</w:t>
      </w:r>
      <w:r w:rsidRPr="001F44DA">
        <w:rPr>
          <w:rFonts w:ascii="Times New Roman" w:hAnsi="Times New Roman" w:cs="Times New Roman"/>
          <w:sz w:val="28"/>
          <w:szCs w:val="28"/>
        </w:rPr>
        <w:t xml:space="preserve"> работы по воспитанию у детей навыков </w:t>
      </w:r>
      <w:proofErr w:type="gramStart"/>
      <w:r w:rsidRPr="001F44DA">
        <w:rPr>
          <w:rFonts w:ascii="Times New Roman" w:hAnsi="Times New Roman" w:cs="Times New Roman"/>
          <w:sz w:val="28"/>
          <w:szCs w:val="28"/>
        </w:rPr>
        <w:t>безопасного</w:t>
      </w:r>
      <w:proofErr w:type="gramEnd"/>
    </w:p>
    <w:p w:rsidR="004442E2" w:rsidRPr="001F44DA" w:rsidRDefault="004442E2" w:rsidP="004442E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поведения: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Системность: работа проводится целенаправленно весь учебный год при гибком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распределении содержания программы и с учетом спонтанно возникающих ситуаций;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Сезонность: учитываются сезонные изменения для максимального приближения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ребенка к естественным природным условиям;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Учет условий городской местности: компенсируется неосведомленность детей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правилах поведения в непривычных для них условиях;</w:t>
      </w: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• Преемственность взаимодействия с ребенком в условиях дошкольного</w:t>
      </w:r>
    </w:p>
    <w:p w:rsidR="004442E2" w:rsidRDefault="004442E2" w:rsidP="004442E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44DA">
        <w:rPr>
          <w:rFonts w:ascii="Times New Roman" w:hAnsi="Times New Roman" w:cs="Times New Roman"/>
          <w:sz w:val="28"/>
          <w:szCs w:val="28"/>
        </w:rPr>
        <w:t>учреждения и семьи.</w:t>
      </w:r>
    </w:p>
    <w:p w:rsidR="004442E2" w:rsidRPr="005B4C00" w:rsidRDefault="004442E2" w:rsidP="004442E2">
      <w:pPr>
        <w:pStyle w:val="body"/>
        <w:spacing w:before="0" w:after="120"/>
        <w:rPr>
          <w:b/>
          <w:color w:val="000000" w:themeColor="text1"/>
          <w:sz w:val="28"/>
          <w:szCs w:val="28"/>
        </w:rPr>
      </w:pPr>
      <w:r w:rsidRPr="005B4C00">
        <w:rPr>
          <w:b/>
          <w:color w:val="000000" w:themeColor="text1"/>
          <w:sz w:val="28"/>
          <w:szCs w:val="28"/>
        </w:rPr>
        <w:t>Примерное содержание работы</w:t>
      </w:r>
      <w:r>
        <w:rPr>
          <w:b/>
          <w:color w:val="000000" w:themeColor="text1"/>
          <w:sz w:val="28"/>
          <w:szCs w:val="28"/>
        </w:rPr>
        <w:t>:</w:t>
      </w:r>
    </w:p>
    <w:p w:rsidR="004442E2" w:rsidRPr="005B4C00" w:rsidRDefault="004442E2" w:rsidP="004442E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</w:t>
      </w:r>
      <w:r w:rsidRPr="005B4C00">
        <w:rPr>
          <w:color w:val="000000" w:themeColor="text1"/>
          <w:sz w:val="28"/>
          <w:szCs w:val="28"/>
        </w:rPr>
        <w:t>Ребенок и другие люди: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 несовпадении приятной внешности и добрых намерений.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Опасные ситуации контактов с незнакомыми людьми.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Ситуации насильственного поведения со стороны незнакомого взрослого.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Ребенок и другие дети, в том числе подросток.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Если «чужой» приходит в дом.</w:t>
      </w:r>
    </w:p>
    <w:p w:rsidR="004442E2" w:rsidRPr="005B4C00" w:rsidRDefault="004442E2" w:rsidP="000F2679">
      <w:pPr>
        <w:pStyle w:val="body"/>
        <w:numPr>
          <w:ilvl w:val="0"/>
          <w:numId w:val="22"/>
        </w:numPr>
        <w:spacing w:before="0" w:after="120"/>
        <w:ind w:left="1134" w:hanging="425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Ребенок как объект сексуального насилия.</w:t>
      </w:r>
    </w:p>
    <w:p w:rsidR="004442E2" w:rsidRPr="005B4C00" w:rsidRDefault="004442E2" w:rsidP="004442E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</w:t>
      </w:r>
      <w:r w:rsidRPr="005B4C00">
        <w:rPr>
          <w:color w:val="000000" w:themeColor="text1"/>
          <w:sz w:val="28"/>
          <w:szCs w:val="28"/>
        </w:rPr>
        <w:t>Ребенок и природа: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В природе все взаимосвязано.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Загрязнение окружающей среды.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Ухудшение экологической ситуации.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Бережное отношение к живой природе.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lastRenderedPageBreak/>
        <w:t>Ядовитые растения.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Контакты с животными.</w:t>
      </w:r>
    </w:p>
    <w:p w:rsidR="004442E2" w:rsidRPr="005B4C00" w:rsidRDefault="004442E2" w:rsidP="000F2679">
      <w:pPr>
        <w:pStyle w:val="body"/>
        <w:numPr>
          <w:ilvl w:val="0"/>
          <w:numId w:val="23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Восстановление окружающей среды.</w:t>
      </w:r>
    </w:p>
    <w:p w:rsidR="004442E2" w:rsidRPr="005B4C00" w:rsidRDefault="004442E2" w:rsidP="004442E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</w:t>
      </w:r>
      <w:r w:rsidRPr="005B4C00">
        <w:rPr>
          <w:color w:val="000000" w:themeColor="text1"/>
          <w:sz w:val="28"/>
          <w:szCs w:val="28"/>
        </w:rPr>
        <w:t>Ребенок дома:</w:t>
      </w:r>
    </w:p>
    <w:p w:rsidR="004442E2" w:rsidRPr="005B4C00" w:rsidRDefault="004442E2" w:rsidP="000F2679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Прямые запреты и умение правильно обращаться с некоторыми предметами.</w:t>
      </w:r>
    </w:p>
    <w:p w:rsidR="004442E2" w:rsidRPr="005B4C00" w:rsidRDefault="009331B8" w:rsidP="000F2679">
      <w:pPr>
        <w:pStyle w:val="body"/>
        <w:numPr>
          <w:ilvl w:val="0"/>
          <w:numId w:val="24"/>
        </w:numPr>
        <w:spacing w:before="0" w:after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Открытое окно, терраса</w:t>
      </w:r>
      <w:r w:rsidR="004442E2" w:rsidRPr="005B4C00">
        <w:rPr>
          <w:color w:val="000000" w:themeColor="text1"/>
          <w:sz w:val="28"/>
          <w:szCs w:val="28"/>
        </w:rPr>
        <w:t xml:space="preserve"> как источник опасности.</w:t>
      </w:r>
    </w:p>
    <w:p w:rsidR="004442E2" w:rsidRPr="005B4C00" w:rsidRDefault="004442E2" w:rsidP="000F2679">
      <w:pPr>
        <w:pStyle w:val="body"/>
        <w:numPr>
          <w:ilvl w:val="0"/>
          <w:numId w:val="24"/>
        </w:numPr>
        <w:spacing w:before="0" w:after="12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Экстремальные ситуации в быту.</w:t>
      </w:r>
    </w:p>
    <w:p w:rsidR="004442E2" w:rsidRPr="005B4C00" w:rsidRDefault="004442E2" w:rsidP="004442E2">
      <w:pPr>
        <w:pStyle w:val="body"/>
        <w:spacing w:before="0" w:after="12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</w:t>
      </w:r>
      <w:r w:rsidRPr="005B4C00">
        <w:rPr>
          <w:color w:val="000000" w:themeColor="text1"/>
          <w:sz w:val="28"/>
          <w:szCs w:val="28"/>
        </w:rPr>
        <w:t>Ребенок и улица:</w:t>
      </w:r>
    </w:p>
    <w:p w:rsidR="004442E2" w:rsidRPr="005B4C00" w:rsidRDefault="004442E2" w:rsidP="000F2679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Устройство проезжей части.</w:t>
      </w:r>
    </w:p>
    <w:p w:rsidR="004442E2" w:rsidRPr="005B4C00" w:rsidRDefault="004442E2" w:rsidP="000F2679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Дорожные знаки для водителей и пешеходов.</w:t>
      </w:r>
    </w:p>
    <w:p w:rsidR="004442E2" w:rsidRPr="005B4C00" w:rsidRDefault="004442E2" w:rsidP="000F2679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О работе ГИБДД.</w:t>
      </w:r>
    </w:p>
    <w:p w:rsidR="004442E2" w:rsidRPr="005B4C00" w:rsidRDefault="004442E2" w:rsidP="000F2679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Милиционер-регулировщик.</w:t>
      </w:r>
    </w:p>
    <w:p w:rsidR="004442E2" w:rsidRPr="005B4C00" w:rsidRDefault="004442E2" w:rsidP="000F2679">
      <w:pPr>
        <w:pStyle w:val="body"/>
        <w:numPr>
          <w:ilvl w:val="0"/>
          <w:numId w:val="25"/>
        </w:numPr>
        <w:spacing w:before="0" w:after="0"/>
        <w:jc w:val="both"/>
        <w:rPr>
          <w:color w:val="000000" w:themeColor="text1"/>
          <w:sz w:val="28"/>
          <w:szCs w:val="28"/>
        </w:rPr>
      </w:pPr>
      <w:r w:rsidRPr="005B4C00">
        <w:rPr>
          <w:color w:val="000000" w:themeColor="text1"/>
          <w:sz w:val="28"/>
          <w:szCs w:val="28"/>
        </w:rPr>
        <w:t>Правила поведения в транспорте.</w:t>
      </w:r>
    </w:p>
    <w:p w:rsidR="004442E2" w:rsidRPr="001F44DA" w:rsidRDefault="004442E2" w:rsidP="004442E2">
      <w:pPr>
        <w:autoSpaceDE w:val="0"/>
        <w:autoSpaceDN w:val="0"/>
        <w:adjustRightInd w:val="0"/>
        <w:spacing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1F44DA" w:rsidRDefault="004442E2" w:rsidP="00444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44DA">
        <w:rPr>
          <w:rFonts w:ascii="Times New Roman" w:hAnsi="Times New Roman" w:cs="Times New Roman"/>
          <w:sz w:val="28"/>
          <w:szCs w:val="28"/>
        </w:rPr>
        <w:t>Также содержание данного раздела направлено на освоение первоначальных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>представлений социального характера и включение детей в систему социальных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44DA">
        <w:rPr>
          <w:rFonts w:ascii="Times New Roman" w:hAnsi="Times New Roman" w:cs="Times New Roman"/>
          <w:sz w:val="28"/>
          <w:szCs w:val="28"/>
        </w:rPr>
        <w:t xml:space="preserve">отношений через решение следующих задач: развитие игровой деятельности детей; приобщение к элементарным общепринятым нормам и правилам взаимоотношений со сверстниками и взрослыми (в том числе моральным); формирование </w:t>
      </w:r>
      <w:proofErr w:type="spellStart"/>
      <w:r w:rsidRPr="001F44DA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Pr="001F44DA">
        <w:rPr>
          <w:rFonts w:ascii="Times New Roman" w:hAnsi="Times New Roman" w:cs="Times New Roman"/>
          <w:sz w:val="28"/>
          <w:szCs w:val="28"/>
        </w:rPr>
        <w:t>, семейной, гражданской принадлежности, патриотических чувств, чувства принадлежности к мировому сообществу.</w:t>
      </w:r>
      <w:proofErr w:type="gramEnd"/>
    </w:p>
    <w:p w:rsidR="004442E2" w:rsidRPr="00B86366" w:rsidRDefault="004442E2" w:rsidP="004442E2">
      <w:pPr>
        <w:tabs>
          <w:tab w:val="num" w:pos="720"/>
        </w:tabs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spacing w:after="0"/>
        <w:ind w:left="720"/>
        <w:rPr>
          <w:rFonts w:ascii="Calibri" w:eastAsia="Calibri" w:hAnsi="Calibri" w:cs="Times New Roman"/>
          <w:color w:val="000000"/>
          <w:szCs w:val="28"/>
        </w:rPr>
      </w:pPr>
    </w:p>
    <w:p w:rsidR="004442E2" w:rsidRPr="00B86366" w:rsidRDefault="004442E2" w:rsidP="004442E2">
      <w:pPr>
        <w:ind w:left="7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Трудовое воспитание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 xml:space="preserve">Содержание раздела </w:t>
      </w:r>
      <w:r w:rsidRPr="007834C4">
        <w:rPr>
          <w:rFonts w:ascii="Times New Roman" w:hAnsi="Times New Roman" w:cs="Times New Roman"/>
          <w:b/>
          <w:sz w:val="28"/>
          <w:szCs w:val="28"/>
        </w:rPr>
        <w:t>«Труд»</w:t>
      </w:r>
      <w:r w:rsidRPr="00247AA3">
        <w:rPr>
          <w:rFonts w:ascii="Times New Roman" w:hAnsi="Times New Roman" w:cs="Times New Roman"/>
          <w:sz w:val="28"/>
          <w:szCs w:val="28"/>
        </w:rPr>
        <w:t xml:space="preserve"> направлено на формирование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 xml:space="preserve">отношения к труду через решение </w:t>
      </w:r>
      <w:r w:rsidRPr="00247AA3">
        <w:rPr>
          <w:rFonts w:ascii="Times New Roman" w:hAnsi="Times New Roman" w:cs="Times New Roman"/>
          <w:b/>
          <w:sz w:val="28"/>
          <w:szCs w:val="28"/>
        </w:rPr>
        <w:t>следующих задач</w:t>
      </w:r>
      <w:r w:rsidRPr="00247AA3">
        <w:rPr>
          <w:rFonts w:ascii="Times New Roman" w:hAnsi="Times New Roman" w:cs="Times New Roman"/>
          <w:sz w:val="28"/>
          <w:szCs w:val="28"/>
        </w:rPr>
        <w:t>: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Развитие трудовой деятельности.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Воспитание ценностного отношения к собственному труду, труду других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и его результатам.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• Формирование первичных представлений о труде взрослых, его роли в обществе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и жизни каждого человека.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Ребенок познает мир предметов, их свойств, назначения, разновидностей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материалов, из которых они изготовлены, способов использования в собственной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практической деятельности.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Дети получают первоначальные представления сначала о хозяйственно-бытовом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труде взрослых дома и в детском саду, затем о различных видах производительного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обслуживающего труда, различных профессиях, современных орудиях труда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 xml:space="preserve">машинах. Детьми осознается </w:t>
      </w:r>
      <w:r w:rsidRPr="00247AA3">
        <w:rPr>
          <w:rFonts w:ascii="Times New Roman" w:hAnsi="Times New Roman" w:cs="Times New Roman"/>
          <w:sz w:val="28"/>
          <w:szCs w:val="28"/>
        </w:rPr>
        <w:lastRenderedPageBreak/>
        <w:t>направленность труда на заботу о детях, близких людях,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взаимосвязь труда людей разных профессий, ценность любого труда людей.</w:t>
      </w:r>
    </w:p>
    <w:p w:rsidR="004442E2" w:rsidRPr="00247AA3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Формируется представление о структуре трудового процесса и его компонентов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на примере конкретных процессов труда, взаимосвязи между качеством результата труда, физическими усилиями человека и используемыми им инструментами, техникой.</w:t>
      </w:r>
    </w:p>
    <w:p w:rsidR="004442E2" w:rsidRDefault="004442E2" w:rsidP="004442E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47AA3">
        <w:rPr>
          <w:rFonts w:ascii="Times New Roman" w:hAnsi="Times New Roman" w:cs="Times New Roman"/>
          <w:sz w:val="28"/>
          <w:szCs w:val="28"/>
        </w:rPr>
        <w:t>Ребенок учится видеть необходимость повседневного труда, самостоятельно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выполнять трудовые процессы целостно – от поставленной цели до получения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7AA3">
        <w:rPr>
          <w:rFonts w:ascii="Times New Roman" w:hAnsi="Times New Roman" w:cs="Times New Roman"/>
          <w:sz w:val="28"/>
          <w:szCs w:val="28"/>
        </w:rPr>
        <w:t>результата и уборки рабочего места, осуществляя самоконтроль.</w:t>
      </w:r>
    </w:p>
    <w:p w:rsidR="004442E2" w:rsidRPr="00B86366" w:rsidRDefault="004442E2" w:rsidP="004442E2">
      <w:pPr>
        <w:rPr>
          <w:rFonts w:ascii="Calibri" w:eastAsia="Calibri" w:hAnsi="Calibri" w:cs="Times New Roman"/>
          <w:b/>
          <w:color w:val="000000"/>
          <w:szCs w:val="28"/>
        </w:rPr>
      </w:pPr>
    </w:p>
    <w:tbl>
      <w:tblPr>
        <w:tblStyle w:val="a6"/>
        <w:tblW w:w="0" w:type="auto"/>
        <w:tblInd w:w="-318" w:type="dxa"/>
        <w:tblLook w:val="04A0"/>
      </w:tblPr>
      <w:tblGrid>
        <w:gridCol w:w="3261"/>
        <w:gridCol w:w="3437"/>
        <w:gridCol w:w="3191"/>
      </w:tblGrid>
      <w:tr w:rsidR="004442E2" w:rsidTr="009A5EDB">
        <w:tc>
          <w:tcPr>
            <w:tcW w:w="9889" w:type="dxa"/>
            <w:gridSpan w:val="3"/>
          </w:tcPr>
          <w:p w:rsidR="004442E2" w:rsidRDefault="004442E2" w:rsidP="009A5EDB">
            <w:pPr>
              <w:spacing w:before="100" w:beforeAutospacing="1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Виды труда</w:t>
            </w:r>
          </w:p>
        </w:tc>
      </w:tr>
      <w:tr w:rsidR="004442E2" w:rsidTr="009A5EDB">
        <w:tc>
          <w:tcPr>
            <w:tcW w:w="3261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Навыки культуры быта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(труд по</w:t>
            </w:r>
            <w:proofErr w:type="gramEnd"/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самообслуживанию)</w:t>
            </w:r>
          </w:p>
        </w:tc>
        <w:tc>
          <w:tcPr>
            <w:tcW w:w="6628" w:type="dxa"/>
            <w:gridSpan w:val="2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Хозяйственно – бытовой труд (содружество взрослого и ребенка, совместная деятельность)</w:t>
            </w:r>
          </w:p>
        </w:tc>
      </w:tr>
      <w:tr w:rsidR="004442E2" w:rsidTr="009A5EDB">
        <w:tc>
          <w:tcPr>
            <w:tcW w:w="3261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Ознакомление с трудом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взрослых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7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Ручной труд (мотивация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сделать </w:t>
            </w: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приятное</w:t>
            </w:r>
            <w:proofErr w:type="gramEnd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 взрослому,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другу – ровеснику, младшему</w:t>
            </w:r>
          </w:p>
          <w:p w:rsidR="004442E2" w:rsidRPr="00905313" w:rsidRDefault="004442E2" w:rsidP="009A5EDB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ребенку)</w:t>
            </w:r>
          </w:p>
        </w:tc>
        <w:tc>
          <w:tcPr>
            <w:tcW w:w="3191" w:type="dxa"/>
          </w:tcPr>
          <w:p w:rsidR="004442E2" w:rsidRPr="00905313" w:rsidRDefault="004442E2" w:rsidP="009A5ED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Труд в природе</w:t>
            </w:r>
          </w:p>
        </w:tc>
      </w:tr>
      <w:tr w:rsidR="004442E2" w:rsidTr="009A5EDB">
        <w:tc>
          <w:tcPr>
            <w:tcW w:w="9889" w:type="dxa"/>
            <w:gridSpan w:val="3"/>
          </w:tcPr>
          <w:p w:rsidR="004442E2" w:rsidRPr="00905313" w:rsidRDefault="004442E2" w:rsidP="009A5EDB">
            <w:pPr>
              <w:spacing w:after="12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организации трудовой деятельности</w:t>
            </w:r>
          </w:p>
        </w:tc>
      </w:tr>
      <w:tr w:rsidR="004442E2" w:rsidTr="009A5EDB">
        <w:tc>
          <w:tcPr>
            <w:tcW w:w="3261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i/>
                <w:sz w:val="28"/>
                <w:szCs w:val="28"/>
              </w:rPr>
              <w:t>Поручения: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Простые и сложные;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Эпизодические и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длительные;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Коллективные и</w:t>
            </w:r>
          </w:p>
          <w:p w:rsidR="004442E2" w:rsidRPr="00905313" w:rsidRDefault="004442E2" w:rsidP="009A5ED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3437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i/>
                <w:sz w:val="28"/>
                <w:szCs w:val="28"/>
              </w:rPr>
              <w:t>Коллективный труд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(не более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35-40 мин)</w:t>
            </w:r>
          </w:p>
        </w:tc>
        <w:tc>
          <w:tcPr>
            <w:tcW w:w="3191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CD0BB8">
              <w:rPr>
                <w:rFonts w:ascii="Times New Roman" w:hAnsi="Times New Roman" w:cs="Times New Roman"/>
                <w:sz w:val="28"/>
                <w:szCs w:val="28"/>
              </w:rPr>
              <w:t xml:space="preserve">Дежурство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(не более 20</w:t>
            </w:r>
            <w:proofErr w:type="gramEnd"/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мин):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Формирование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общественно-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значимого мотива;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• Нравственный,</w:t>
            </w:r>
          </w:p>
          <w:p w:rsidR="004442E2" w:rsidRPr="00905313" w:rsidRDefault="004442E2" w:rsidP="009A5EDB">
            <w:pPr>
              <w:spacing w:after="12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этический аспект</w:t>
            </w:r>
          </w:p>
        </w:tc>
      </w:tr>
    </w:tbl>
    <w:p w:rsidR="004442E2" w:rsidRPr="00905313" w:rsidRDefault="004442E2" w:rsidP="004442E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05313">
        <w:rPr>
          <w:rFonts w:ascii="Times New Roman" w:hAnsi="Times New Roman" w:cs="Times New Roman"/>
          <w:b/>
          <w:bCs/>
          <w:sz w:val="28"/>
          <w:szCs w:val="28"/>
        </w:rPr>
        <w:t>Методы и приемы трудового воспитания детей</w:t>
      </w:r>
    </w:p>
    <w:tbl>
      <w:tblPr>
        <w:tblStyle w:val="a6"/>
        <w:tblW w:w="0" w:type="auto"/>
        <w:tblLook w:val="04A0"/>
      </w:tblPr>
      <w:tblGrid>
        <w:gridCol w:w="4785"/>
        <w:gridCol w:w="4786"/>
      </w:tblGrid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Формирование </w:t>
            </w:r>
            <w:proofErr w:type="gramStart"/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нравственных</w:t>
            </w:r>
            <w:proofErr w:type="gramEnd"/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представлений, суждений, оценок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Создание у детей </w:t>
            </w:r>
            <w:proofErr w:type="gramStart"/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практического</w:t>
            </w:r>
            <w:proofErr w:type="gramEnd"/>
          </w:p>
          <w:p w:rsidR="004442E2" w:rsidRPr="00905313" w:rsidRDefault="004442E2" w:rsidP="009A5ED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опыта трудовой деятельности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Решение маленьких логических задач, загадок 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Приучение к положительным формам</w:t>
            </w:r>
          </w:p>
          <w:p w:rsidR="004442E2" w:rsidRPr="00905313" w:rsidRDefault="004442E2" w:rsidP="009A5EDB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общественного поведения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Приучение к размышлению, эвристические беседы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Показ действий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этические темы 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Пример взрослого и детей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spacing w:before="100" w:beforeAutospacing="1"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Целенаправленное наблюдение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интересной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  <w:p w:rsidR="004442E2" w:rsidRPr="00905313" w:rsidRDefault="004442E2" w:rsidP="009A5EDB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(общественно полезный характер)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Рассказывание и обсуждение картин,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иллюстраций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 xml:space="preserve">Разыгрывание </w:t>
            </w:r>
            <w:proofErr w:type="gramStart"/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коммуникативных</w:t>
            </w:r>
            <w:proofErr w:type="gramEnd"/>
          </w:p>
          <w:p w:rsidR="004442E2" w:rsidRPr="00905313" w:rsidRDefault="004442E2" w:rsidP="009A5EDB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Просмотр телепередач, диафильмов,</w:t>
            </w:r>
          </w:p>
          <w:p w:rsidR="004442E2" w:rsidRPr="00905313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видеофильмов</w:t>
            </w:r>
          </w:p>
        </w:tc>
        <w:tc>
          <w:tcPr>
            <w:tcW w:w="4786" w:type="dxa"/>
          </w:tcPr>
          <w:p w:rsidR="004442E2" w:rsidRPr="004F55D9" w:rsidRDefault="004442E2" w:rsidP="009A5EDB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Создание контрольных педагогических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ситуаций</w:t>
            </w:r>
          </w:p>
        </w:tc>
      </w:tr>
      <w:tr w:rsidR="004442E2" w:rsidTr="009A5EDB">
        <w:tc>
          <w:tcPr>
            <w:tcW w:w="4785" w:type="dxa"/>
          </w:tcPr>
          <w:p w:rsidR="004442E2" w:rsidRPr="00905313" w:rsidRDefault="004442E2" w:rsidP="009A5EDB">
            <w:pPr>
              <w:autoSpaceDE w:val="0"/>
              <w:autoSpaceDN w:val="0"/>
              <w:adjustRightInd w:val="0"/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Задачи на решение коммуникативных ситуаций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442E2" w:rsidTr="009A5EDB">
        <w:tc>
          <w:tcPr>
            <w:tcW w:w="4785" w:type="dxa"/>
          </w:tcPr>
          <w:p w:rsidR="004442E2" w:rsidRPr="00E9646B" w:rsidRDefault="004442E2" w:rsidP="009A5EDB">
            <w:pPr>
              <w:spacing w:after="240"/>
              <w:rPr>
                <w:rFonts w:ascii="Times New Roman" w:hAnsi="Times New Roman" w:cs="Times New Roman"/>
                <w:sz w:val="28"/>
                <w:szCs w:val="28"/>
              </w:rPr>
            </w:pPr>
            <w:r w:rsidRPr="00905313">
              <w:rPr>
                <w:rFonts w:ascii="Times New Roman" w:hAnsi="Times New Roman" w:cs="Times New Roman"/>
                <w:sz w:val="28"/>
                <w:szCs w:val="28"/>
              </w:rPr>
              <w:t>Придумывание сказок</w:t>
            </w:r>
          </w:p>
        </w:tc>
        <w:tc>
          <w:tcPr>
            <w:tcW w:w="4786" w:type="dxa"/>
          </w:tcPr>
          <w:p w:rsidR="004442E2" w:rsidRPr="00905313" w:rsidRDefault="004442E2" w:rsidP="009A5EDB">
            <w:pPr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4442E2" w:rsidRPr="00A00D8C" w:rsidRDefault="004442E2" w:rsidP="004442E2">
      <w:pPr>
        <w:spacing w:after="0"/>
        <w:ind w:left="72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4442E2" w:rsidRPr="00A00D8C" w:rsidRDefault="004442E2" w:rsidP="004442E2">
      <w:pPr>
        <w:spacing w:after="0"/>
        <w:ind w:left="720"/>
        <w:rPr>
          <w:rFonts w:ascii="Calibri" w:eastAsia="Calibri" w:hAnsi="Calibri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spacing w:after="0"/>
        <w:rPr>
          <w:rFonts w:ascii="Calibri" w:eastAsia="Calibri" w:hAnsi="Calibri" w:cs="Times New Roman"/>
          <w:color w:val="000000"/>
          <w:szCs w:val="28"/>
        </w:rPr>
      </w:pPr>
      <w:r w:rsidRPr="00B86366">
        <w:rPr>
          <w:rFonts w:ascii="Calibri" w:eastAsia="Calibri" w:hAnsi="Calibri" w:cs="Times New Roman"/>
          <w:noProof/>
          <w:color w:val="000000"/>
          <w:szCs w:val="28"/>
          <w:lang w:eastAsia="ru-RU"/>
        </w:rPr>
        <w:drawing>
          <wp:inline distT="0" distB="0" distL="0" distR="0">
            <wp:extent cx="5939790" cy="3905250"/>
            <wp:effectExtent l="19050" t="0" r="3810" b="0"/>
            <wp:docPr id="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1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2E2" w:rsidRPr="00B86366" w:rsidRDefault="004442E2" w:rsidP="004442E2">
      <w:pPr>
        <w:spacing w:after="0"/>
        <w:rPr>
          <w:rFonts w:ascii="Calibri" w:eastAsia="Calibri" w:hAnsi="Calibri" w:cs="Times New Roman"/>
          <w:color w:val="000000"/>
          <w:szCs w:val="28"/>
        </w:rPr>
      </w:pPr>
    </w:p>
    <w:p w:rsidR="004442E2" w:rsidRDefault="004442E2" w:rsidP="004442E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2.1.2.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Познавательное развитие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4442E2" w:rsidRPr="00633E1C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E1C">
        <w:rPr>
          <w:rFonts w:ascii="Times New Roman" w:hAnsi="Times New Roman" w:cs="Times New Roman"/>
          <w:b/>
          <w:bCs/>
          <w:sz w:val="28"/>
          <w:szCs w:val="28"/>
        </w:rPr>
        <w:t>Познавательное развитие</w:t>
      </w:r>
      <w:r w:rsidRPr="00633E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предполагает решение задач развития интересов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детей, любознательности и познавательной мотивации; формирование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действий, становление сознания; развитие воображения и творческой активности;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формирование первичных представлений о себе, других людях, объектах окружающего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мира, о свойствах и отношениях объектов окружающего мира (форме, цвете, размере,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материале, звучании, ритме, темпе, количестве, числе, части и </w:t>
      </w:r>
      <w:r w:rsidRPr="00633E1C">
        <w:rPr>
          <w:rFonts w:ascii="Times New Roman" w:hAnsi="Times New Roman" w:cs="Times New Roman"/>
          <w:sz w:val="28"/>
          <w:szCs w:val="28"/>
        </w:rPr>
        <w:lastRenderedPageBreak/>
        <w:t>целом, пространстве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времени, движении и покое, причинах и следствиях и др.), о малой родине и Отечестве,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представлений о </w:t>
      </w:r>
      <w:proofErr w:type="spellStart"/>
      <w:r w:rsidRPr="00633E1C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33E1C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традициях и праздниках, о планете Земля как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природы, многообразии стран и народов мира.</w:t>
      </w:r>
    </w:p>
    <w:p w:rsidR="004442E2" w:rsidRPr="00633E1C" w:rsidRDefault="004442E2" w:rsidP="004442E2">
      <w:pPr>
        <w:autoSpaceDE w:val="0"/>
        <w:autoSpaceDN w:val="0"/>
        <w:adjustRightInd w:val="0"/>
        <w:spacing w:after="36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33E1C">
        <w:rPr>
          <w:rFonts w:ascii="Times New Roman" w:hAnsi="Times New Roman" w:cs="Times New Roman"/>
          <w:sz w:val="28"/>
          <w:szCs w:val="28"/>
        </w:rPr>
        <w:t>Механизм развития познавательных способностей детей реализуется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модели организации воспитательно-образовательного процесса, компоненты которой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 xml:space="preserve">выстроены в логике ФГОС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633E1C">
        <w:rPr>
          <w:rFonts w:ascii="Times New Roman" w:hAnsi="Times New Roman" w:cs="Times New Roman"/>
          <w:sz w:val="28"/>
          <w:szCs w:val="28"/>
        </w:rPr>
        <w:t>непосредственно-образовательная</w:t>
      </w:r>
      <w:proofErr w:type="gramEnd"/>
      <w:r w:rsidRPr="00633E1C">
        <w:rPr>
          <w:rFonts w:ascii="Times New Roman" w:hAnsi="Times New Roman" w:cs="Times New Roman"/>
          <w:sz w:val="28"/>
          <w:szCs w:val="28"/>
        </w:rPr>
        <w:t xml:space="preserve"> деятельность,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совместная деятельность педагога и детей, режимные моменты, самостоятельная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3E1C">
        <w:rPr>
          <w:rFonts w:ascii="Times New Roman" w:hAnsi="Times New Roman" w:cs="Times New Roman"/>
          <w:sz w:val="28"/>
          <w:szCs w:val="28"/>
        </w:rPr>
        <w:t>детская деятельность.</w:t>
      </w:r>
    </w:p>
    <w:p w:rsidR="004442E2" w:rsidRDefault="004442E2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33E1C">
        <w:rPr>
          <w:rFonts w:ascii="Times New Roman" w:hAnsi="Times New Roman" w:cs="Times New Roman"/>
          <w:sz w:val="28"/>
          <w:szCs w:val="28"/>
        </w:rPr>
        <w:t xml:space="preserve">В рамках познавательного развития педагогами используются </w:t>
      </w:r>
      <w:r w:rsidRPr="00633E1C">
        <w:rPr>
          <w:rFonts w:ascii="Times New Roman" w:hAnsi="Times New Roman" w:cs="Times New Roman"/>
          <w:b/>
          <w:sz w:val="28"/>
          <w:szCs w:val="28"/>
        </w:rPr>
        <w:t xml:space="preserve">различные </w:t>
      </w:r>
      <w:r w:rsidRPr="00633E1C">
        <w:rPr>
          <w:rFonts w:ascii="Times New Roman" w:hAnsi="Times New Roman" w:cs="Times New Roman"/>
          <w:b/>
          <w:bCs/>
          <w:sz w:val="28"/>
          <w:szCs w:val="28"/>
        </w:rPr>
        <w:t>методы:</w:t>
      </w:r>
    </w:p>
    <w:p w:rsidR="009331B8" w:rsidRPr="00633E1C" w:rsidRDefault="009331B8" w:rsidP="004442E2">
      <w:pPr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42E2" w:rsidRDefault="004442E2" w:rsidP="004442E2">
      <w:pPr>
        <w:autoSpaceDE w:val="0"/>
        <w:spacing w:before="120" w:after="360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2F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807175"/>
            <wp:effectExtent l="19050" t="0" r="3175" b="0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0400" cy="5400675"/>
                      <a:chOff x="395288" y="692150"/>
                      <a:chExt cx="8280400" cy="5400675"/>
                    </a:xfrm>
                  </a:grpSpPr>
                  <a:grpSp>
                    <a:nvGrpSpPr>
                      <a:cNvPr id="91138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692150"/>
                        <a:ext cx="8280400" cy="5400675"/>
                        <a:chOff x="432" y="1827"/>
                        <a:chExt cx="15953" cy="11169"/>
                      </a:xfrm>
                    </a:grpSpPr>
                    <a:grpSp>
                      <a:nvGrpSpPr>
                        <a:cNvPr id="3" name="Group 3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3763"/>
                          <a:ext cx="15953" cy="2532"/>
                          <a:chOff x="432" y="4255"/>
                          <a:chExt cx="15953" cy="2532"/>
                        </a:xfrm>
                      </a:grpSpPr>
                      <a:sp>
                        <a:nvSpPr>
                          <a:cNvPr id="91147" name="AutoShape 4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32" y="4258"/>
                            <a:ext cx="3798" cy="2529"/>
                          </a:xfrm>
                          <a:prstGeom prst="wedgeRoundRectCallout">
                            <a:avLst>
                              <a:gd name="adj1" fmla="val 49606"/>
                              <a:gd name="adj2" fmla="val -7304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повышающие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познавательную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8" name="AutoShape 5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4464" y="4258"/>
                            <a:ext cx="3798" cy="2529"/>
                          </a:xfrm>
                          <a:prstGeom prst="wedgeRoundRectCallout">
                            <a:avLst>
                              <a:gd name="adj1" fmla="val -8759"/>
                              <a:gd name="adj2" fmla="val -72060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вызывающие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эмоциональную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активность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9" name="AutoShape 6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8505" y="4255"/>
                            <a:ext cx="3798" cy="2529"/>
                          </a:xfrm>
                          <a:prstGeom prst="wedgeRoundRectCallout">
                            <a:avLst>
                              <a:gd name="adj1" fmla="val -33250"/>
                              <a:gd name="adj2" fmla="val -71856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Методы,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способствующие взаимосвязи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различных видов деятельности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50" name="AutoShape 7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2587" y="4255"/>
                            <a:ext cx="3798" cy="2529"/>
                          </a:xfrm>
                          <a:prstGeom prst="wedgeRoundRectCallout">
                            <a:avLst>
                              <a:gd name="adj1" fmla="val -40866"/>
                              <a:gd name="adj2" fmla="val -72741"/>
                              <a:gd name="adj3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Методы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Коррекции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и  уточнения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детских</a:t>
                              </a:r>
                            </a:p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представлений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4" name="Group 8"/>
                        <a:cNvGrpSpPr>
                          <a:grpSpLocks/>
                        </a:cNvGrpSpPr>
                      </a:nvGrpSpPr>
                      <a:grpSpPr bwMode="auto">
                        <a:xfrm>
                          <a:off x="432" y="6444"/>
                          <a:ext cx="15953" cy="6552"/>
                          <a:chOff x="432" y="7083"/>
                          <a:chExt cx="15953" cy="6552"/>
                        </a:xfrm>
                      </a:grpSpPr>
                      <a:sp>
                        <a:nvSpPr>
                          <a:cNvPr id="91143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32" y="7083"/>
                            <a:ext cx="374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Элементарный </a:t>
                              </a:r>
                              <a:b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</a:br>
                              <a:r>
                                <a:rPr lang="ru-RU" altLang="ru-RU" sz="1500">
                                  <a:solidFill>
                                    <a:srgbClr val="000000"/>
                                  </a:solidFill>
                                </a:rPr>
                                <a:t>    анализ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Сравнение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 контрасту и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подобию, сходству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Группировка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классификация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Моделирование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и конструирование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Ответы на вопросы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 детей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500"/>
                                <a:t>Приучение к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самостоятельному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 поиску ответов </a:t>
                              </a:r>
                              <a:br>
                                <a:rPr lang="ru-RU" altLang="ru-RU" sz="1500"/>
                              </a:br>
                              <a:r>
                                <a:rPr lang="ru-RU" altLang="ru-RU" sz="1500"/>
                                <a:t>   на вопросы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4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4464" y="7083"/>
                            <a:ext cx="3875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Воображаемая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ситуация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Придумывание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сказок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Игры-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драматизации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Сюрпризные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моменты и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элементы новизны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Юмор и шутка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Сочетание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разнообразных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средств на одном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занятии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5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617" y="7083"/>
                            <a:ext cx="3884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Прием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предложения и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обучения способу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связи разных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видов деятельности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Перспективное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планирование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Перспектива,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направленная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на последующую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 деятельность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1146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816" y="7083"/>
                            <a:ext cx="3569" cy="655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969696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chemeClr val="tx1"/>
                                  </a:solidFill>
                                  <a:latin typeface="Calibri" pitchFamily="34" charset="0"/>
                                  <a:ea typeface="+mn-ea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Повторение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Наблюдение 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Экспериментиро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вание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Создание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проблемных </a:t>
                              </a:r>
                              <a:br>
                                <a:rPr lang="ru-RU" altLang="ru-RU" sz="1600"/>
                              </a:br>
                              <a:r>
                                <a:rPr lang="ru-RU" altLang="ru-RU" sz="1600"/>
                                <a:t>    ситуаций</a:t>
                              </a:r>
                            </a:p>
                            <a:p>
                              <a:pPr marL="0" lvl="1">
                                <a:lnSpc>
                                  <a:spcPct val="90000"/>
                                </a:lnSpc>
                                <a:spcAft>
                                  <a:spcPts val="600"/>
                                </a:spcAft>
                                <a:buSzPts val="1400"/>
                                <a:buFont typeface="Webdings" pitchFamily="18" charset="2"/>
                                <a:buChar char="Y"/>
                              </a:pPr>
                              <a:r>
                                <a:rPr lang="ru-RU" altLang="ru-RU" sz="1600"/>
                                <a:t>Беседа</a:t>
                              </a:r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142" name="Text Box 13" descr="Газетн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07" y="1827"/>
                          <a:ext cx="14690" cy="1297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tx1"/>
                                </a:solidFill>
                                <a:latin typeface="Calibri" pitchFamily="34" charset="0"/>
                                <a:ea typeface="+mn-ea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 dirty="0"/>
                              <a:t>МЕТОДЫ</a:t>
                            </a:r>
                            <a:r>
                              <a:rPr lang="ru-RU" sz="1600" b="1" dirty="0"/>
                              <a:t>, ПОЗВОЛЯЮЩИЕ ПЕДАГОГУ НАИБОЛЕЕ ЭФФЕКТИВНО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1600" b="1" dirty="0"/>
                              <a:t> ПРОВОДИТЬ РАБОТУ ПО ОЗНАКОМЛЕНИЮ ДЕТЕЙ С СОЦИАЛЬНЫМ МИРОМ</a:t>
                            </a:r>
                            <a:endParaRPr lang="ru-RU" sz="16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Педагогические условия успешного и полноценного интеллектуального развития детей дошкольного возраста</w:t>
      </w:r>
    </w:p>
    <w:tbl>
      <w:tblPr>
        <w:tblStyle w:val="10"/>
        <w:tblW w:w="9923" w:type="dxa"/>
        <w:tblInd w:w="-176" w:type="dxa"/>
        <w:tblLook w:val="04A0"/>
      </w:tblPr>
      <w:tblGrid>
        <w:gridCol w:w="3686"/>
        <w:gridCol w:w="426"/>
        <w:gridCol w:w="1559"/>
        <w:gridCol w:w="1417"/>
        <w:gridCol w:w="2835"/>
      </w:tblGrid>
      <w:tr w:rsidR="004442E2" w:rsidRPr="008E647D" w:rsidTr="009A5EDB">
        <w:tc>
          <w:tcPr>
            <w:tcW w:w="4112" w:type="dxa"/>
            <w:gridSpan w:val="2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lastRenderedPageBreak/>
              <w:t>Обеспечение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использования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собственных, в том числе «ручных»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действий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познании различных количественных групп, дающих возможность накопления чувственного опыта предметно-количественного содержания</w:t>
            </w:r>
          </w:p>
        </w:tc>
        <w:tc>
          <w:tcPr>
            <w:tcW w:w="1559" w:type="dxa"/>
          </w:tcPr>
          <w:p w:rsidR="004442E2" w:rsidRPr="008E647D" w:rsidRDefault="00A54295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24" o:spid="_x0000_s1026" type="#_x0000_t32" style="position:absolute;margin-left:-1.35pt;margin-top:60.75pt;width:66pt;height:0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4442E2" w:rsidRPr="008E647D" w:rsidRDefault="00A54295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54295"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  <w:lang w:eastAsia="ru-RU"/>
              </w:rPr>
              <w:pict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Выгнутая вправо стрелка 23" o:spid="_x0000_s1027" type="#_x0000_t103" style="position:absolute;margin-left:174.2pt;margin-top:66.75pt;width:54.75pt;height:84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" fillcolor="gray [1629]"/>
              </w:pic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Использование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разнообразного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идактического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наглядного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материала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, способствующего выполнению каждым ребенком действий с различными предметами, величинами</w:t>
            </w:r>
          </w:p>
        </w:tc>
      </w:tr>
      <w:tr w:rsidR="004442E2" w:rsidRPr="008E647D" w:rsidTr="009A5EDB">
        <w:tc>
          <w:tcPr>
            <w:tcW w:w="4112" w:type="dxa"/>
            <w:gridSpan w:val="2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речевого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общения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, обеспечивающая самостоятельное использование слов, обозначающих математические понятия, явления окружающей действительности</w:t>
            </w:r>
          </w:p>
          <w:p w:rsidR="004442E2" w:rsidRPr="008E647D" w:rsidRDefault="00A54295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Выгнутая влево стрелка 22" o:spid="_x0000_s1028" type="#_x0000_t102" style="position:absolute;margin-left:-29.75pt;margin-top:4.75pt;width:26.25pt;height:104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" fillcolor="gray [1629]"/>
              </w:pict>
            </w: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 id="Прямая со стрелкой 21" o:spid="_x0000_s1029" type="#_x0000_t32" style="position:absolute;margin-left:27.25pt;margin-top:19pt;width:0;height:35.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">
                  <v:stroke startarrow="block" endarrow="block"/>
                </v:shape>
              </w:pict>
            </w:r>
          </w:p>
        </w:tc>
        <w:tc>
          <w:tcPr>
            <w:tcW w:w="1559" w:type="dxa"/>
          </w:tcPr>
          <w:p w:rsidR="004442E2" w:rsidRPr="008E647D" w:rsidRDefault="00A54295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noProof/>
                <w:color w:val="000000"/>
                <w:szCs w:val="28"/>
                <w:lang w:eastAsia="ru-RU"/>
              </w:rPr>
              <w:pict>
                <v:shape id="Прямая со стрелкой 20" o:spid="_x0000_s1030" type="#_x0000_t32" style="position:absolute;margin-left:-1.35pt;margin-top:64.2pt;width:66pt;height:.75pt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">
                  <v:stroke startarrow="block" endarrow="block"/>
                </v:shape>
              </w:pict>
            </w:r>
          </w:p>
        </w:tc>
        <w:tc>
          <w:tcPr>
            <w:tcW w:w="4252" w:type="dxa"/>
            <w:gridSpan w:val="2"/>
          </w:tcPr>
          <w:p w:rsidR="004442E2" w:rsidRPr="008E647D" w:rsidRDefault="00A54295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54295">
              <w:rPr>
                <w:rFonts w:eastAsia="Batang" w:cs="Times New Roman"/>
                <w:bCs/>
                <w:noProof/>
                <w:color w:val="000000"/>
                <w:szCs w:val="28"/>
                <w:u w:val="single"/>
                <w:lang w:eastAsia="ru-RU"/>
              </w:rPr>
              <w:pict>
                <v:shape id="Прямая со стрелкой 19" o:spid="_x0000_s1031" type="#_x0000_t32" style="position:absolute;margin-left:174.2pt;margin-top:136.2pt;width:0;height:30.7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">
                  <v:stroke startarrow="block" endarrow="block"/>
                </v:shape>
              </w:pic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обучения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детей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предполагающая использование детьми </w:t>
            </w:r>
            <w:r w:rsidR="004442E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совместных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>действий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 освоении различных понятий. Для этого дети организуются в </w:t>
            </w:r>
            <w:proofErr w:type="spellStart"/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микрогруппы</w:t>
            </w:r>
            <w:proofErr w:type="spellEnd"/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по 3-4 человека. Такая организация провоцирует</w:t>
            </w:r>
            <w:r w:rsidR="004442E2" w:rsidRPr="008E647D">
              <w:rPr>
                <w:rFonts w:eastAsia="Batang" w:cs="Times New Roman"/>
                <w:bCs/>
                <w:i/>
                <w:iCs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активное речевое общение детей со сверстниками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4442E2" w:rsidRPr="008E647D" w:rsidTr="009A5EDB">
        <w:tc>
          <w:tcPr>
            <w:tcW w:w="9923" w:type="dxa"/>
            <w:gridSpan w:val="5"/>
          </w:tcPr>
          <w:p w:rsidR="004442E2" w:rsidRPr="008E647D" w:rsidRDefault="00A54295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b/>
                <w:noProof/>
                <w:color w:val="000000"/>
                <w:szCs w:val="28"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8" o:spid="_x0000_s1032" type="#_x0000_t67" style="position:absolute;left:0;text-align:left;margin-left:221.85pt;margin-top:18.15pt;width:19.9pt;height:36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" fillcolor="gray [1629]"/>
              </w:pic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Организация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разнообразных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форм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взаимодействия</w:t>
            </w:r>
            <w:r w:rsidR="004442E2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: </w:t>
            </w:r>
            <w:r w:rsidR="004442E2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>«педагог – дети», «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дети </w:t>
            </w:r>
            <w:r w:rsidR="004442E2">
              <w:rPr>
                <w:rFonts w:eastAsia="Batang" w:cs="Times New Roman"/>
                <w:color w:val="000000"/>
                <w:szCs w:val="28"/>
                <w:lang w:eastAsia="ko-KR"/>
              </w:rPr>
              <w:t>–</w:t>
            </w:r>
            <w:r w:rsidR="004442E2"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дети</w:t>
            </w:r>
            <w:r w:rsidR="004442E2">
              <w:rPr>
                <w:rFonts w:eastAsia="Batang" w:cs="Times New Roman"/>
                <w:color w:val="000000"/>
                <w:szCs w:val="28"/>
                <w:lang w:eastAsia="ko-KR"/>
              </w:rPr>
              <w:t>»</w:t>
            </w:r>
          </w:p>
        </w:tc>
      </w:tr>
      <w:tr w:rsidR="004442E2" w:rsidRPr="008E647D" w:rsidTr="009A5EDB">
        <w:trPr>
          <w:trHeight w:val="725"/>
        </w:trPr>
        <w:tc>
          <w:tcPr>
            <w:tcW w:w="9923" w:type="dxa"/>
            <w:gridSpan w:val="5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</w:tr>
      <w:tr w:rsidR="004442E2" w:rsidRPr="008E647D" w:rsidTr="009A5EDB">
        <w:tc>
          <w:tcPr>
            <w:tcW w:w="3686" w:type="dxa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Позиция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педагога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 при организации жизни детей в детском саду, дающая возможность самостоятельного накопления чувственного опыта и его осмысления. Основная роль воспитателя -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организация ситуаций для познания детьми отношений между предметами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когда ребенок сохраняет в процессе обучения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чувство комфортности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и уверенности в собственных силах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</w:p>
        </w:tc>
        <w:tc>
          <w:tcPr>
            <w:tcW w:w="3402" w:type="dxa"/>
            <w:gridSpan w:val="3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Психологическая перестройка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позиции педагога на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личностно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ориентированное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взаимодействие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 ребенком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br/>
              <w:t xml:space="preserve">в процессе обучения,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содержанием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которого является 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формирование у детей средств и способов приобретения знаний</w:t>
            </w:r>
            <w:r w:rsidRPr="008E647D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br/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в ходе специально организованной самостоятельной деятельности</w:t>
            </w:r>
          </w:p>
        </w:tc>
        <w:tc>
          <w:tcPr>
            <w:tcW w:w="2835" w:type="dxa"/>
          </w:tcPr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Фиксация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8E647D">
              <w:rPr>
                <w:rFonts w:eastAsia="Batang" w:cs="Times New Roman"/>
                <w:bCs/>
                <w:color w:val="000000"/>
                <w:szCs w:val="28"/>
                <w:u w:val="single"/>
                <w:lang w:eastAsia="ko-KR"/>
              </w:rPr>
              <w:t>успеха</w:t>
            </w: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достигнутого</w:t>
            </w:r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ребенком,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его аргументация создает положительный </w:t>
            </w:r>
            <w:proofErr w:type="spellStart"/>
            <w:proofErr w:type="gramStart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эмоцио-нальный</w:t>
            </w:r>
            <w:proofErr w:type="spellEnd"/>
            <w:proofErr w:type="gramEnd"/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фон для проведения обучения, способствует возникновению 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8E647D">
              <w:rPr>
                <w:rFonts w:eastAsia="Batang" w:cs="Times New Roman"/>
                <w:color w:val="000000"/>
                <w:szCs w:val="28"/>
                <w:lang w:eastAsia="ko-KR"/>
              </w:rPr>
              <w:t>познавательного интереса</w:t>
            </w:r>
          </w:p>
          <w:p w:rsidR="004442E2" w:rsidRPr="008E647D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</w:tbl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9331B8" w:rsidRDefault="009331B8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Детское экспериментирование</w:t>
      </w:r>
    </w:p>
    <w:p w:rsidR="004442E2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267075"/>
            <wp:effectExtent l="19050" t="0" r="381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37450" cy="4752975"/>
                      <a:chOff x="803275" y="1268413"/>
                      <a:chExt cx="7537450" cy="4752975"/>
                    </a:xfrm>
                  </a:grpSpPr>
                  <a:grpSp>
                    <a:nvGrpSpPr>
                      <a:cNvPr id="8601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803275" y="1268413"/>
                        <a:ext cx="7537450" cy="4752975"/>
                        <a:chOff x="1573" y="1723"/>
                        <a:chExt cx="14130" cy="8742"/>
                      </a:xfrm>
                    </a:grpSpPr>
                    <a:sp>
                      <a:nvSpPr>
                        <a:cNvPr id="86021" name="AutoShape 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618" y="1723"/>
                          <a:ext cx="13859" cy="1349"/>
                        </a:xfrm>
                        <a:prstGeom prst="wedgeRoundRectCallout">
                          <a:avLst>
                            <a:gd name="adj1" fmla="val -32514"/>
                            <a:gd name="adj2" fmla="val 4377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200" b="1" dirty="0"/>
                              <a:t>Экспериментирование как методическая система познавательного развития дошкольников</a:t>
                            </a:r>
                            <a:endParaRPr lang="ru-RU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6022" name="AutoShape 4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7648" y="5564"/>
                          <a:ext cx="2370" cy="1020"/>
                        </a:xfrm>
                        <a:prstGeom prst="wedgeRoundRectCallout">
                          <a:avLst>
                            <a:gd name="adj1" fmla="val -23185"/>
                            <a:gd name="adj2" fmla="val -285722"/>
                            <a:gd name="adj3" fmla="val 16667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 dirty="0"/>
                              <a:t>Опыты</a:t>
                            </a:r>
                            <a:endParaRPr lang="ru-RU" altLang="ru-RU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6023" name="AutoShape 5" descr="Почтовая бумага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3577"/>
                          <a:ext cx="4995" cy="2516"/>
                        </a:xfrm>
                        <a:prstGeom prst="wedgeRoundRectCallout">
                          <a:avLst>
                            <a:gd name="adj1" fmla="val 39060"/>
                            <a:gd name="adj2" fmla="val -68222"/>
                            <a:gd name="adj3" fmla="val 16667"/>
                          </a:avLst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Наблюдения</a:t>
                            </a:r>
                            <a:r>
                              <a:rPr lang="ru-RU" altLang="ru-RU" sz="1600" b="1"/>
                              <a:t> – целенаправленный процесс, в результате которого ребенок должен сам получать знания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4" name="AutoShape 6" descr="Букет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888" y="3811"/>
                          <a:ext cx="4530" cy="2150"/>
                        </a:xfrm>
                        <a:prstGeom prst="wedgeRoundRectCallout">
                          <a:avLst>
                            <a:gd name="adj1" fmla="val -46856"/>
                            <a:gd name="adj2" fmla="val -81579"/>
                            <a:gd name="adj3" fmla="val 16667"/>
                          </a:avLst>
                        </a:prstGeom>
                        <a:blipFill dpi="0" rotWithShape="0">
                          <a:blip r:embed="rId11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b="1"/>
                              <a:t>Поисковая деятельность</a:t>
                            </a:r>
                            <a:br>
                              <a:rPr lang="ru-RU" altLang="ru-RU" b="1"/>
                            </a:br>
                            <a:r>
                              <a:rPr lang="ru-RU" altLang="ru-RU" sz="1600" b="1"/>
                              <a:t>как нахождение способа действия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5" name="AutoShape 7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573" y="6756"/>
                          <a:ext cx="5220" cy="3330"/>
                        </a:xfrm>
                        <a:prstGeom prst="wedgeEllipseCallout">
                          <a:avLst>
                            <a:gd name="adj1" fmla="val 66167"/>
                            <a:gd name="adj2" fmla="val -5558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Демонстрационные (показ воспитателя) и лабораторные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(дети вместе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воспитателем,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с его помощью)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6" name="AutoShape 8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568" y="9008"/>
                          <a:ext cx="4950" cy="1457"/>
                        </a:xfrm>
                        <a:prstGeom prst="wedgeEllipseCallout">
                          <a:avLst>
                            <a:gd name="adj1" fmla="val -12565"/>
                            <a:gd name="adj2" fmla="val -207222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Кратковременные и долгосрочные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6027" name="AutoShape 9" descr="Белый мрамор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0483" y="7286"/>
                          <a:ext cx="5220" cy="1791"/>
                        </a:xfrm>
                        <a:prstGeom prst="wedgeEllipseCallout">
                          <a:avLst>
                            <a:gd name="adj1" fmla="val -57778"/>
                            <a:gd name="adj2" fmla="val -87653"/>
                          </a:avLst>
                        </a:prstGeom>
                        <a:blipFill dpi="0" rotWithShape="0">
                          <a:blip r:embed="rId9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Опыт-доказательство и опыт-исследование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9331B8" w:rsidRDefault="009331B8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331B8" w:rsidRPr="00B86366" w:rsidRDefault="009331B8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583246"/>
            <wp:effectExtent l="19050" t="0" r="381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7537" cy="4968875"/>
                      <a:chOff x="395288" y="1196975"/>
                      <a:chExt cx="8237537" cy="4968875"/>
                    </a:xfrm>
                  </a:grpSpPr>
                  <a:grpSp>
                    <a:nvGrpSpPr>
                      <a:cNvPr id="8806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196975"/>
                        <a:ext cx="8237537" cy="4968875"/>
                        <a:chOff x="430" y="1846"/>
                        <a:chExt cx="15810" cy="8978"/>
                      </a:xfrm>
                    </a:grpSpPr>
                    <a:sp>
                      <a:nvSpPr>
                        <a:cNvPr id="88070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584" y="5619"/>
                          <a:ext cx="1521" cy="52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1" name="Line 21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535" y="5422"/>
                          <a:ext cx="0" cy="1108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2" name="Line 22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7912" y="6022"/>
                          <a:ext cx="0" cy="86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3" name="Line 2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6649" y="5619"/>
                          <a:ext cx="0" cy="2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4" name="Line 18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2088" y="3798"/>
                          <a:ext cx="23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5" name="Line 19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747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6" name="Line 24"/>
                        <a:cNvSpPr>
                          <a:spLocks noChangeShapeType="1"/>
                        </a:cNvSpPr>
                      </a:nvSpPr>
                      <a:spPr bwMode="auto">
                        <a:xfrm flipH="1">
                          <a:off x="6235" y="3798"/>
                          <a:ext cx="582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7" name="Line 25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3798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8" name="Line 2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9966" y="3798"/>
                          <a:ext cx="691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79" name="Line 2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60" y="3798"/>
                          <a:ext cx="0" cy="43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15364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30" y="1846"/>
                          <a:ext cx="15810" cy="72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75000"/>
                          </a:srgbClr>
                        </a:solidFill>
                        <a:ln w="9525"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a:spPr>
                      <a:txSp>
                        <a:txBody>
                          <a:bodyPr anchor="ctr">
                            <a:flatTx/>
                          </a:bodyPr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>
                                <a:solidFill>
                                  <a:sysClr val="window" lastClr="FFFFFF"/>
                                </a:solidFill>
                                <a:latin typeface="Calibri"/>
                                <a:cs typeface="Arial" charset="0"/>
                              </a:rPr>
                              <a:t>Методы ознакомления дошкольников с природой</a:t>
                            </a:r>
                            <a:endParaRPr lang="ru-RU">
                              <a:solidFill>
                                <a:sysClr val="window" lastClr="FFFFFF"/>
                              </a:solidFill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88081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396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Наглядные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2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25" y="3148"/>
                          <a:ext cx="3266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Практические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3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877" y="3165"/>
                          <a:ext cx="3266" cy="6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Словесные 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84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4318"/>
                          <a:ext cx="1797" cy="11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en-US" altLang="ru-RU" sz="1600" b="1"/>
                              <a:t>Наблю</a:t>
                            </a:r>
                            <a:r>
                              <a:rPr lang="ru-RU" altLang="ru-RU" sz="1600" b="1"/>
                              <a:t>-</a:t>
                            </a:r>
                            <a:r>
                              <a:rPr lang="en-US" altLang="ru-RU" sz="1600" b="1"/>
                              <a:t>дения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5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503" y="4318"/>
                          <a:ext cx="2935" cy="18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Рассматри-вание картин,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демонстрация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фильмов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6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68" y="6455"/>
                          <a:ext cx="4837" cy="43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Кратковременные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Длительные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Определение состояния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предмета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Восстановление картины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целого по отдельным 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признакам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4318"/>
                          <a:ext cx="1659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endParaRPr lang="ru-RU" altLang="ru-RU" sz="1600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Игра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617" y="4318"/>
                          <a:ext cx="1872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Труд 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в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природе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8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820" y="5879"/>
                          <a:ext cx="3732" cy="49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Дидактические игры: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предметные,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настольно-печатные,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словесные</a:t>
                            </a:r>
                          </a:p>
                          <a:p>
                            <a:pPr marL="0" lvl="2">
                              <a:lnSpc>
                                <a:spcPct val="90000"/>
                              </a:lnSpc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игровые упражнения и игры-занятия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Подвижные игры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Творческие игры </a:t>
                            </a:r>
                            <a:r>
                              <a:rPr lang="ru-RU" altLang="ru-RU" sz="1600"/>
                              <a:t>(в т.ч. строительные)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88090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967" y="6140"/>
                          <a:ext cx="2902" cy="2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Индивидуаль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ные поруче-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 b="1"/>
                              <a:t>Коллектив-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ный труд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1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1901" y="4318"/>
                          <a:ext cx="3317" cy="13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 u="sng"/>
                              <a:t>Рассказ</a:t>
                            </a:r>
                          </a:p>
                          <a:p>
                            <a:pPr marL="0" lvl="1"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Беседа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 b="1"/>
                              <a:t>Чтение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2" name="Line 16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3056" y="2627"/>
                          <a:ext cx="0" cy="5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3" name="Line 17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13528" y="2566"/>
                          <a:ext cx="32" cy="581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88094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6" y="4318"/>
                          <a:ext cx="1871" cy="13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Элемен-тарные опыты</a:t>
                            </a:r>
                            <a:endParaRPr lang="ru-RU" altLang="ru-RU" sz="1600"/>
                          </a:p>
                        </a:txBody>
                        <a:useSpRect/>
                      </a:txSp>
                    </a:sp>
                    <a:sp>
                      <a:nvSpPr>
                        <a:cNvPr id="88095" name="Line 3"/>
                        <a:cNvSpPr>
                          <a:spLocks noChangeShapeType="1"/>
                        </a:cNvSpPr>
                      </a:nvSpPr>
                      <a:spPr bwMode="auto">
                        <a:xfrm>
                          <a:off x="8446" y="2523"/>
                          <a:ext cx="0" cy="624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stealth" w="med" len="lg"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9331B8" w:rsidRPr="00B86366" w:rsidRDefault="009331B8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Речевое развитие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3225228"/>
            <wp:effectExtent l="19050" t="0" r="381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4535488"/>
                      <a:chOff x="395288" y="1628775"/>
                      <a:chExt cx="8353425" cy="4535488"/>
                    </a:xfrm>
                  </a:grpSpPr>
                  <a:grpSp>
                    <a:nvGrpSpPr>
                      <a:cNvPr id="71685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95288" y="1628775"/>
                        <a:ext cx="8353425" cy="4535488"/>
                        <a:chOff x="623" y="6049"/>
                        <a:chExt cx="13154" cy="7142"/>
                      </a:xfrm>
                    </a:grpSpPr>
                    <a:sp>
                      <a:nvSpPr>
                        <a:cNvPr id="1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23" y="6049"/>
                          <a:ext cx="13154" cy="7142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2CDDC"/>
                            </a:gs>
                            <a:gs pos="50000">
                              <a:srgbClr val="DAEEF3"/>
                            </a:gs>
                            <a:gs pos="100000">
                              <a:srgbClr val="92CDDC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2CDDC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71842" dir="2700000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8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Принципы развития речи</a:t>
                            </a:r>
                            <a:endParaRPr lang="ru-RU" sz="28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303" y="6843"/>
                          <a:ext cx="11680" cy="6122"/>
                          <a:chOff x="1303" y="6843"/>
                          <a:chExt cx="11680" cy="6122"/>
                        </a:xfrm>
                      </a:grpSpPr>
                      <a:sp>
                        <a:nvSpPr>
                          <a:cNvPr id="7169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6844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сенсорного, умственного и речевого развития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775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коммуникативно - деятельностного подхода к развитию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8659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 развития языкового чутья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9564"/>
                            <a:ext cx="11679" cy="6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формирования элементарного осознания явлений языка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047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взаимосвязи работы над различными сторонами речи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1381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обогащения мотивации речевой</a:t>
                              </a:r>
                              <a:r>
                                <a:rPr lang="en-US" b="1"/>
                                <a:t> </a:t>
                              </a:r>
                              <a:r>
                                <a:rPr lang="ru-RU" b="1"/>
                                <a:t>деятельности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1696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303" y="12286"/>
                            <a:ext cx="11679" cy="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Принцип обеспечения активной языковой практики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4829175"/>
            <wp:effectExtent l="19050" t="0" r="381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7563" cy="5545138"/>
                      <a:chOff x="323850" y="476250"/>
                      <a:chExt cx="8437563" cy="5545138"/>
                    </a:xfrm>
                  </a:grpSpPr>
                  <a:grpSp>
                    <a:nvGrpSpPr>
                      <a:cNvPr id="72706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476250"/>
                        <a:ext cx="8437563" cy="5545138"/>
                        <a:chOff x="487" y="991"/>
                        <a:chExt cx="13290" cy="8734"/>
                      </a:xfrm>
                    </a:grpSpPr>
                    <a:sp>
                      <a:nvSpPr>
                        <a:cNvPr id="72708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87" y="991"/>
                          <a:ext cx="13290" cy="873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63500" dir="3187806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Основные направления работы по развитию речи детей</a:t>
                            </a:r>
                            <a:b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</a:br>
                            <a:r>
                              <a:rPr lang="ru-RU" sz="2400" b="1">
                                <a:solidFill>
                                  <a:srgbClr val="C00000"/>
                                </a:solidFill>
                              </a:rPr>
                              <a:t>в дошкольной организации</a:t>
                            </a:r>
                            <a:endParaRPr lang="ru-RU" sz="2400">
                              <a:solidFill>
                                <a:srgbClr val="C0000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14" y="2239"/>
                          <a:ext cx="12815" cy="7259"/>
                          <a:chOff x="714" y="2239"/>
                          <a:chExt cx="12815" cy="7259"/>
                        </a:xfrm>
                      </a:grpSpPr>
                      <a:sp>
                        <a:nvSpPr>
                          <a:cNvPr id="72710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2239"/>
                            <a:ext cx="6236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1. Развитие словаря</a:t>
                              </a:r>
                              <a:r>
                                <a:rPr lang="ru-RU"/>
                                <a:t>: освоение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значений слов и их уместное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употребление в соответствии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контекстом высказывания,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с ситуацией, в которой происходит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общение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1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4962"/>
                            <a:ext cx="6236" cy="1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2. Воспитание звуковой культуры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речи: </a:t>
                              </a:r>
                              <a:r>
                                <a:rPr lang="ru-RU"/>
                                <a:t>развитие восприятия звуков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родной речи и произношения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2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15" y="6549"/>
                            <a:ext cx="6236" cy="29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3. Формирование грамматического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строя: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Морфология </a:t>
                              </a:r>
                              <a:r>
                                <a:rPr lang="ru-RU" sz="1600"/>
                                <a:t>(изменение слов</a:t>
                              </a:r>
                              <a:br>
                                <a:rPr lang="ru-RU" sz="1600"/>
                              </a:br>
                              <a:r>
                                <a:rPr lang="ru-RU" sz="1600"/>
                                <a:t>   по родам, числам. падежам)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Синтаксис (освоение различных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типов словосочетаний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и предложений)</a:t>
                              </a:r>
                            </a:p>
                            <a:p>
                              <a:pPr>
                                <a:lnSpc>
                                  <a:spcPct val="8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Словообразование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3" name="Text Box 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2239"/>
                            <a:ext cx="6124" cy="2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4. Развитие связной речи: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Диалогическая (разговорная) речь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/>
                                <a:t> Монологическая речь 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(рассказывание</a:t>
                              </a:r>
                              <a:r>
                                <a:rPr lang="en-US"/>
                                <a:t>)</a:t>
                              </a:r>
                              <a:endParaRPr lang="ru-RU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4" name="Text Box 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4962"/>
                            <a:ext cx="6124" cy="20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5. Формирование элементарного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осознания явлений языка и речи: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</a:t>
                              </a:r>
                              <a:r>
                                <a:rPr lang="ru-RU"/>
                                <a:t>различение звука и слова,</a:t>
                              </a:r>
                              <a:br>
                                <a:rPr lang="ru-RU"/>
                              </a:br>
                              <a:r>
                                <a:rPr lang="ru-RU"/>
                                <a:t>    нахождение  места звука в слове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2715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406" y="7342"/>
                            <a:ext cx="6124" cy="2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b="1"/>
                                <a:t>6. Воспитание любви и интереса</a:t>
                              </a:r>
                              <a:br>
                                <a:rPr lang="ru-RU" b="1"/>
                              </a:br>
                              <a:r>
                                <a:rPr lang="ru-RU" b="1"/>
                                <a:t>    к художественному слову</a:t>
                              </a: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3952875"/>
            <wp:effectExtent l="19050" t="0" r="3810" b="0"/>
            <wp:docPr id="9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4863" cy="3527425"/>
                      <a:chOff x="323850" y="2565400"/>
                      <a:chExt cx="8424863" cy="3527425"/>
                    </a:xfrm>
                  </a:grpSpPr>
                  <a:grpSp>
                    <a:nvGrpSpPr>
                      <a:cNvPr id="73731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8424863" cy="3527425"/>
                        <a:chOff x="735" y="6120"/>
                        <a:chExt cx="13267" cy="5558"/>
                      </a:xfrm>
                    </a:grpSpPr>
                    <a:sp>
                      <a:nvSpPr>
                        <a:cNvPr id="4099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35" y="6120"/>
                          <a:ext cx="13267" cy="555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Методы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889" y="6801"/>
                          <a:ext cx="12884" cy="4537"/>
                          <a:chOff x="889" y="6801"/>
                          <a:chExt cx="12884" cy="4537"/>
                        </a:xfrm>
                      </a:grpSpPr>
                      <a:sp>
                        <a:nvSpPr>
                          <a:cNvPr id="73742" name="Text Box 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89" y="6801"/>
                            <a:ext cx="708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 dirty="0"/>
                                <a:t>Наглядные: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Непосредственное наблюдение и его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разновидности </a:t>
                              </a:r>
                              <a:r>
                                <a:rPr lang="ru-RU" altLang="ru-RU" sz="1600" dirty="0"/>
                                <a:t>(наблюдение в природе, 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экскурсии)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 dirty="0"/>
                                <a:t> Опосредованное наблюдение </a:t>
                              </a:r>
                              <a:br>
                                <a:rPr lang="ru-RU" altLang="ru-RU" sz="1600" b="1" dirty="0"/>
                              </a:br>
                              <a:r>
                                <a:rPr lang="ru-RU" altLang="ru-RU" sz="1600" b="1" dirty="0"/>
                                <a:t>  </a:t>
                              </a:r>
                              <a:r>
                                <a:rPr lang="ru-RU" altLang="ru-RU" sz="1600" dirty="0"/>
                                <a:t>(изобразительная наглядность: рассматривание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игрушек и картин, рассказывание по игрушкам</a:t>
                              </a:r>
                              <a:br>
                                <a:rPr lang="ru-RU" altLang="ru-RU" sz="1600" dirty="0"/>
                              </a:br>
                              <a:r>
                                <a:rPr lang="ru-RU" altLang="ru-RU" sz="1600" dirty="0"/>
                                <a:t>   и картинам)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3" name="Text Box 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8446" y="6801"/>
                            <a:ext cx="5327" cy="29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Словесные: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Чтение и рассказывание 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 художественных произведений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Заучивание наизусть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Пересказ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Обобщающая беседа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  <a:buFont typeface="Arial" pitchFamily="34" charset="0"/>
                                <a:buChar char="•"/>
                              </a:pPr>
                              <a:r>
                                <a:rPr lang="ru-RU" altLang="ru-RU" sz="1600" b="1"/>
                                <a:t> Рассказывание без опоры</a:t>
                              </a:r>
                              <a:br>
                                <a:rPr lang="ru-RU" altLang="ru-RU" sz="1600" b="1"/>
                              </a:br>
                              <a:r>
                                <a:rPr lang="ru-RU" altLang="ru-RU" sz="1600" b="1"/>
                                <a:t>  на наглядный материал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73744" name="Text Box 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756" y="9977"/>
                            <a:ext cx="11339" cy="13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2000" b="1"/>
                                <a:t>Практические:</a:t>
                              </a:r>
                            </a:p>
                            <a:p>
                              <a:pPr>
                                <a:lnSpc>
                                  <a:spcPct val="90000"/>
                                </a:lnSpc>
                              </a:pPr>
                              <a:r>
                                <a:rPr lang="ru-RU" altLang="ru-RU" sz="1600" b="1"/>
                                <a:t>Дидактические игры, игры-драматизации, инсценировки, дидактические упражнения, пластические этюды, хороводные игры</a:t>
                              </a:r>
                              <a:endParaRPr lang="ru-RU" altLang="ru-RU" sz="160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94308"/>
            <wp:effectExtent l="19050" t="0" r="3810" b="0"/>
            <wp:docPr id="8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2663825"/>
                      <a:chOff x="395288" y="3429000"/>
                      <a:chExt cx="8353425" cy="2663825"/>
                    </a:xfrm>
                  </a:grpSpPr>
                  <a:grpSp>
                    <a:nvGrpSpPr>
                      <a:cNvPr id="74754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395288" y="3429000"/>
                        <a:ext cx="8353425" cy="2663825"/>
                        <a:chOff x="318" y="459"/>
                        <a:chExt cx="13153" cy="4194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18" y="459"/>
                          <a:ext cx="13153" cy="4194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DBE5F1"/>
                            </a:gs>
                            <a:gs pos="100000">
                              <a:srgbClr val="95B3D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89803" dir="27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0000"/>
                                </a:solidFill>
                                <a:effectLst>
                                  <a:outerShdw blurRad="38100" dist="38100" dir="2700000" algn="tl">
                                    <a:srgbClr val="000000">
                                      <a:alpha val="43137"/>
                                    </a:srgbClr>
                                  </a:outerShdw>
                                </a:effectLst>
                              </a:rPr>
                              <a:t>Средства развития речи</a:t>
                            </a:r>
                            <a:endParaRPr lang="ru-RU" sz="2400" dirty="0">
                              <a:solidFill>
                                <a:srgbClr val="C0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74767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3" y="1309"/>
                          <a:ext cx="3287" cy="14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Общение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взрослых и детей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8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1251"/>
                          <a:ext cx="3287" cy="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Культурная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языковая среда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69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17" y="1251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Обучение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родной речи на занятиях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0" name="Text Box 1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70" y="3066"/>
                          <a:ext cx="3289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Художественная</a:t>
                            </a:r>
                            <a:endParaRPr lang="ru-RU"/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литература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195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Изобразительное</a:t>
                            </a:r>
                            <a:r>
                              <a:rPr lang="ru-RU"/>
                              <a:t> </a:t>
                            </a:r>
                            <a:r>
                              <a:rPr lang="ru-RU" b="1"/>
                              <a:t>искусство, музыка, театр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7477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729" y="3066"/>
                          <a:ext cx="3287" cy="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Занятия по другим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b="1"/>
                              <a:t>разделам программы</a:t>
                            </a:r>
                            <a:endParaRPr 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Воспитание любви и интереса к художественному слову.</w:t>
      </w: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Знакомство детей с художественной литературой.</w:t>
      </w: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392"/>
        <w:gridCol w:w="2392"/>
        <w:gridCol w:w="2393"/>
        <w:gridCol w:w="2393"/>
      </w:tblGrid>
      <w:tr w:rsidR="004442E2" w:rsidRPr="00A00D8C" w:rsidTr="009A5EDB">
        <w:tc>
          <w:tcPr>
            <w:tcW w:w="9570" w:type="dxa"/>
            <w:gridSpan w:val="4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Цель</w:t>
            </w:r>
          </w:p>
        </w:tc>
      </w:tr>
      <w:tr w:rsidR="004442E2" w:rsidRPr="00A00D8C" w:rsidTr="009A5EDB">
        <w:tc>
          <w:tcPr>
            <w:tcW w:w="9570" w:type="dxa"/>
            <w:gridSpan w:val="4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Формирование интереса и потребности в чтении (восприятии книг)</w:t>
            </w:r>
          </w:p>
        </w:tc>
      </w:tr>
      <w:tr w:rsidR="004442E2" w:rsidRPr="00A00D8C" w:rsidTr="009A5EDB">
        <w:tc>
          <w:tcPr>
            <w:tcW w:w="9570" w:type="dxa"/>
            <w:gridSpan w:val="4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Задачи</w:t>
            </w:r>
          </w:p>
        </w:tc>
      </w:tr>
      <w:tr w:rsidR="004442E2" w:rsidRPr="00A00D8C" w:rsidTr="009A5EDB">
        <w:tc>
          <w:tcPr>
            <w:tcW w:w="4784" w:type="dxa"/>
            <w:gridSpan w:val="2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Вызывать интерес к худ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.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л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итературе, как средству познания, приобщения к словесному искусству, воспитания культуры чувств и переживаний</w:t>
            </w:r>
          </w:p>
        </w:tc>
        <w:tc>
          <w:tcPr>
            <w:tcW w:w="4786" w:type="dxa"/>
            <w:gridSpan w:val="2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словесному искусству, в том числе развитие художественного восприятия и эстетического вкуса</w:t>
            </w:r>
          </w:p>
        </w:tc>
      </w:tr>
      <w:tr w:rsidR="004442E2" w:rsidRPr="00A00D8C" w:rsidTr="009A5EDB">
        <w:tc>
          <w:tcPr>
            <w:tcW w:w="4784" w:type="dxa"/>
            <w:gridSpan w:val="2"/>
          </w:tcPr>
          <w:p w:rsidR="004442E2" w:rsidRPr="00A00D8C" w:rsidRDefault="004442E2" w:rsidP="009A5EDB">
            <w:pPr>
              <w:spacing w:before="100" w:beforeAutospacing="1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>Развитие литературной речи</w:t>
            </w:r>
          </w:p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</w:p>
        </w:tc>
        <w:tc>
          <w:tcPr>
            <w:tcW w:w="4786" w:type="dxa"/>
            <w:gridSpan w:val="2"/>
          </w:tcPr>
          <w:p w:rsidR="004442E2" w:rsidRPr="008E647D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Формировать и совершенствовать связную речь, поощрять собственное словесное творчество через прототипы, данные в художественном тексте</w:t>
            </w:r>
          </w:p>
        </w:tc>
      </w:tr>
      <w:tr w:rsidR="004442E2" w:rsidRPr="00A00D8C" w:rsidTr="009A5EDB">
        <w:tc>
          <w:tcPr>
            <w:tcW w:w="9570" w:type="dxa"/>
            <w:gridSpan w:val="4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</w:t>
            </w:r>
          </w:p>
        </w:tc>
      </w:tr>
      <w:tr w:rsidR="004442E2" w:rsidRPr="00A00D8C" w:rsidTr="009A5EDB">
        <w:tc>
          <w:tcPr>
            <w:tcW w:w="2392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Чтение литературного произведения</w:t>
            </w:r>
          </w:p>
        </w:tc>
        <w:tc>
          <w:tcPr>
            <w:tcW w:w="2392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Рассказ литературного произведения</w:t>
            </w:r>
          </w:p>
        </w:tc>
        <w:tc>
          <w:tcPr>
            <w:tcW w:w="2393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Беседа о прочитанном произведении</w:t>
            </w:r>
          </w:p>
        </w:tc>
        <w:tc>
          <w:tcPr>
            <w:tcW w:w="2393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Обсуждение литературного произведения</w:t>
            </w:r>
          </w:p>
        </w:tc>
      </w:tr>
      <w:tr w:rsidR="004442E2" w:rsidRPr="00A00D8C" w:rsidTr="009A5EDB">
        <w:tc>
          <w:tcPr>
            <w:tcW w:w="2392" w:type="dxa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Инсценировка литературного произведения, театрализованная игра</w:t>
            </w:r>
          </w:p>
        </w:tc>
        <w:tc>
          <w:tcPr>
            <w:tcW w:w="2392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Игра на основе сюжета литературного произведения</w:t>
            </w:r>
          </w:p>
        </w:tc>
        <w:tc>
          <w:tcPr>
            <w:tcW w:w="2393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Продуктивная деятельность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  <w:tc>
          <w:tcPr>
            <w:tcW w:w="2393" w:type="dxa"/>
          </w:tcPr>
          <w:p w:rsidR="004442E2" w:rsidRPr="00A00D8C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Сочинение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  <w:tr w:rsidR="004442E2" w:rsidRPr="00A00D8C" w:rsidTr="009A5EDB">
        <w:tc>
          <w:tcPr>
            <w:tcW w:w="9570" w:type="dxa"/>
            <w:gridSpan w:val="4"/>
          </w:tcPr>
          <w:p w:rsidR="004442E2" w:rsidRPr="00A00D8C" w:rsidRDefault="004442E2" w:rsidP="009A5EDB">
            <w:pPr>
              <w:spacing w:before="100" w:beforeAutospacing="1" w:after="120"/>
              <w:jc w:val="center"/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Ситуативная беседа по мотивам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прочитанного</w:t>
            </w:r>
            <w:proofErr w:type="gramEnd"/>
          </w:p>
        </w:tc>
      </w:tr>
    </w:tbl>
    <w:p w:rsidR="004442E2" w:rsidRPr="00B86366" w:rsidRDefault="004442E2" w:rsidP="004442E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4442E2" w:rsidRDefault="004442E2" w:rsidP="004442E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4442E2" w:rsidRPr="00B86366" w:rsidRDefault="004442E2" w:rsidP="004442E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4442E2" w:rsidRPr="00B86366" w:rsidRDefault="004442E2" w:rsidP="004442E2">
      <w:pPr>
        <w:spacing w:after="0" w:line="240" w:lineRule="auto"/>
        <w:jc w:val="center"/>
        <w:rPr>
          <w:rFonts w:ascii="Calibri" w:eastAsia="Calibri" w:hAnsi="Calibri" w:cs="Times New Roman"/>
          <w:b/>
          <w:bCs/>
          <w:color w:val="000000"/>
          <w:szCs w:val="28"/>
        </w:rPr>
      </w:pPr>
    </w:p>
    <w:p w:rsidR="004442E2" w:rsidRPr="00B86366" w:rsidRDefault="004442E2" w:rsidP="004442E2">
      <w:pPr>
        <w:spacing w:after="24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Основные принципы организации работы по воспитанию у детей интереса к художественному слову:</w:t>
      </w:r>
    </w:p>
    <w:p w:rsidR="004442E2" w:rsidRPr="009331B8" w:rsidRDefault="004442E2" w:rsidP="009331B8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color w:val="000000"/>
          <w:sz w:val="28"/>
          <w:szCs w:val="28"/>
        </w:rPr>
        <w:t>ежедневное чтение детям вслух является обязательным и рассматривается как традиция;</w:t>
      </w:r>
    </w:p>
    <w:p w:rsidR="004442E2" w:rsidRPr="009331B8" w:rsidRDefault="004442E2" w:rsidP="009331B8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в отборе художественных текстов учитываются предпочтения педагогов и особенности детей, а также способность книги конкурировать с видеотехникой не только на уровне содержания, но и на уровне зрительного ряда;</w:t>
      </w:r>
    </w:p>
    <w:p w:rsidR="004442E2" w:rsidRPr="009331B8" w:rsidRDefault="004442E2" w:rsidP="009331B8">
      <w:pPr>
        <w:pStyle w:val="a3"/>
        <w:numPr>
          <w:ilvl w:val="0"/>
          <w:numId w:val="44"/>
        </w:numPr>
        <w:spacing w:after="12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др.;</w:t>
      </w:r>
    </w:p>
    <w:p w:rsidR="004442E2" w:rsidRPr="009331B8" w:rsidRDefault="004442E2" w:rsidP="009331B8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331B8">
        <w:rPr>
          <w:rFonts w:ascii="Times New Roman" w:hAnsi="Times New Roman" w:cs="Times New Roman"/>
          <w:bCs/>
          <w:color w:val="000000"/>
          <w:sz w:val="28"/>
          <w:szCs w:val="28"/>
        </w:rPr>
        <w:t>создание по поводу художественной литературы детско-родительских проектов с включением различных видов деятельности: игровой, продуктивной, коммуникативной, познавательно-исследовательской, в ходе чего создаются целостные продукты в виде книг самоделок, выставок изобразительного творчества, макетов, плакатов, карт и схем, сценариев викторин, досугов, детско-родительских праздников и др.</w:t>
      </w:r>
    </w:p>
    <w:p w:rsidR="004442E2" w:rsidRPr="00B86366" w:rsidRDefault="004442E2" w:rsidP="004442E2">
      <w:pPr>
        <w:spacing w:after="0" w:line="240" w:lineRule="auto"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</w:p>
    <w:p w:rsidR="009331B8" w:rsidRDefault="009331B8" w:rsidP="004442E2">
      <w:pPr>
        <w:widowControl w:val="0"/>
        <w:suppressAutoHyphens/>
        <w:jc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4442E2" w:rsidRPr="00B86366" w:rsidRDefault="004442E2" w:rsidP="00A930A9">
      <w:pPr>
        <w:widowControl w:val="0"/>
        <w:suppressAutoHyphens/>
        <w:spacing w:after="360"/>
        <w:jc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lastRenderedPageBreak/>
        <w:t>2.1.4.</w:t>
      </w: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Художественно – эстетическое развитие</w:t>
      </w:r>
      <w:r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»</w:t>
      </w:r>
    </w:p>
    <w:p w:rsidR="004442E2" w:rsidRPr="00B86366" w:rsidRDefault="004442E2" w:rsidP="009331B8">
      <w:pPr>
        <w:shd w:val="clear" w:color="auto" w:fill="FFFFFF"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Принципы,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обусловленные особенностями художественно-эстетической деятельности: 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proofErr w:type="spellStart"/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>стетизация</w:t>
      </w:r>
      <w:proofErr w:type="spellEnd"/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  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предметно-развивающей среды и быта в целом. 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К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ультурное   обогащение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(амплификации) содержания изобразительной деятельности, в соответствии с особенностями познаватель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ного развития детей разных возрастов.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продуктивной деятельности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 другими видами детской активности.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И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нтеграция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различных видов изобразительного искусства и художественной деятельности.</w:t>
      </w:r>
    </w:p>
    <w:p w:rsidR="004442E2" w:rsidRPr="00B86366" w:rsidRDefault="004442E2" w:rsidP="000F267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Э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стетический ориентир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на общечеловеческие ценности (воспитание человека думающего, чувствующего, созидающего, рефлектирующего).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богащение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сенсорно-чувственного опыта.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рганизация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тематического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пространства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(информационного поля) - основы для </w:t>
      </w:r>
      <w:r w:rsidR="00A930A9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развития образных представлений.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В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заимосвязь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представлений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и обобщённых 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способов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действий, направленных на создание выразительного художественного образа.</w:t>
      </w:r>
    </w:p>
    <w:p w:rsidR="004442E2" w:rsidRPr="00B86366" w:rsidRDefault="004442E2" w:rsidP="000F267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Е</w:t>
      </w:r>
      <w:r w:rsidRPr="00B86366">
        <w:rPr>
          <w:rFonts w:ascii="Times New Roman" w:eastAsia="Calibri" w:hAnsi="Times New Roman" w:cs="Times New Roman"/>
          <w:iCs/>
          <w:color w:val="000000"/>
          <w:kern w:val="1"/>
          <w:sz w:val="28"/>
          <w:szCs w:val="28"/>
          <w:lang w:eastAsia="hi-IN" w:bidi="hi-IN"/>
        </w:rPr>
        <w:t xml:space="preserve">стественная радость 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(радость эстетического восприятия, чувствования и деяния, сохранение непосредственности эстетических реакций, эмоциональной открытости).</w:t>
      </w:r>
    </w:p>
    <w:p w:rsidR="004442E2" w:rsidRPr="00B86366" w:rsidRDefault="004442E2" w:rsidP="004442E2">
      <w:pPr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4442E2" w:rsidRPr="00B86366" w:rsidRDefault="004442E2" w:rsidP="00A930A9">
      <w:pPr>
        <w:shd w:val="clear" w:color="auto" w:fill="FFFFFF"/>
        <w:autoSpaceDE w:val="0"/>
        <w:spacing w:after="120"/>
        <w:ind w:left="284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Педагогические условия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необходимые для эффективного художественного развития детей дошкольного возраста: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Формирование эстетического отношения и художественных способностей в активной творческой деятельности детей.</w:t>
      </w:r>
    </w:p>
    <w:p w:rsidR="004442E2" w:rsidRPr="00B86366" w:rsidRDefault="004442E2" w:rsidP="00A930A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12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 xml:space="preserve"> Создание развивающей среды для занятий по рисованию, лепке, аппликации, художественному труду и самос</w:t>
      </w: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softHyphen/>
        <w:t>тоятельного детского творчества.</w:t>
      </w:r>
    </w:p>
    <w:p w:rsidR="004442E2" w:rsidRPr="00B86366" w:rsidRDefault="004442E2" w:rsidP="000F2679">
      <w:pPr>
        <w:widowControl w:val="0"/>
        <w:numPr>
          <w:ilvl w:val="0"/>
          <w:numId w:val="7"/>
        </w:numPr>
        <w:shd w:val="clear" w:color="auto" w:fill="FFFFFF"/>
        <w:suppressAutoHyphens/>
        <w:autoSpaceDE w:val="0"/>
        <w:spacing w:after="0"/>
        <w:jc w:val="both"/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color w:val="000000"/>
          <w:kern w:val="1"/>
          <w:sz w:val="28"/>
          <w:szCs w:val="28"/>
          <w:lang w:eastAsia="hi-IN" w:bidi="hi-IN"/>
        </w:rPr>
        <w:t>Ознакомление детей с основами изобразительного и народного декоративно-прикладного искусства в среде музея и дошкольного образовательного учреждения.</w:t>
      </w:r>
    </w:p>
    <w:p w:rsidR="004442E2" w:rsidRPr="00B86366" w:rsidRDefault="004442E2" w:rsidP="004442E2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930A9" w:rsidRDefault="00A930A9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A930A9" w:rsidRDefault="00A930A9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A930A9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930A9">
        <w:rPr>
          <w:rFonts w:ascii="Times New Roman" w:eastAsia="Calibri" w:hAnsi="Times New Roman" w:cs="Times New Roman"/>
          <w:b/>
          <w:color w:val="000000"/>
          <w:sz w:val="32"/>
          <w:szCs w:val="32"/>
        </w:rPr>
        <w:lastRenderedPageBreak/>
        <w:t>Детское конструирование</w:t>
      </w:r>
    </w:p>
    <w:p w:rsidR="004442E2" w:rsidRDefault="004442E2" w:rsidP="004442E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  <w:lang w:eastAsia="ru-RU"/>
        </w:rPr>
        <w:drawing>
          <wp:inline distT="0" distB="0" distL="0" distR="0">
            <wp:extent cx="5762625" cy="2457450"/>
            <wp:effectExtent l="19050" t="0" r="0" b="0"/>
            <wp:docPr id="10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761038" cy="1943100"/>
                      <a:chOff x="1692275" y="1341438"/>
                      <a:chExt cx="5761038" cy="1943100"/>
                    </a:xfrm>
                  </a:grpSpPr>
                  <a:grpSp>
                    <a:nvGrpSpPr>
                      <a:cNvPr id="96259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1692275" y="1341438"/>
                        <a:ext cx="5761038" cy="1943100"/>
                        <a:chOff x="2180" y="2421"/>
                        <a:chExt cx="7759" cy="2126"/>
                      </a:xfrm>
                    </a:grpSpPr>
                    <a:sp>
                      <a:nvSpPr>
                        <a:cNvPr id="11267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180" y="2421"/>
                          <a:ext cx="7759" cy="212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F79646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>
                              <a:defRPr/>
                            </a:pPr>
                            <a:endParaRPr lang="ru-RU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4"/>
                        <a:cNvGrpSpPr>
                          <a:grpSpLocks/>
                        </a:cNvGrpSpPr>
                      </a:nvGrpSpPr>
                      <a:grpSpPr bwMode="auto">
                        <a:xfrm>
                          <a:off x="2956" y="2579"/>
                          <a:ext cx="6207" cy="1789"/>
                          <a:chOff x="2716" y="5099"/>
                          <a:chExt cx="6207" cy="1789"/>
                        </a:xfrm>
                      </a:grpSpPr>
                      <a:sp>
                        <a:nvSpPr>
                          <a:cNvPr id="96276" name="Text Box 5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2879" y="5099"/>
                            <a:ext cx="228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Творческое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96277" name="Text Box 6" descr="Розовая тисненая бумага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6359" y="5099"/>
                            <a:ext cx="2400" cy="7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2"/>
                            <a:srcRect/>
                            <a:tile tx="0" ty="0" sx="100000" sy="100000" flip="none" algn="tl"/>
                          </a:blip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 anchor="ctr"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spcBef>
                                  <a:spcPts val="300"/>
                                </a:spcBef>
                                <a:spcAft>
                                  <a:spcPts val="1000"/>
                                </a:spcAft>
                              </a:pPr>
                              <a:r>
                                <a:rPr lang="ru-RU" altLang="ru-RU" sz="2000" b="1"/>
                                <a:t>Техническое</a:t>
                              </a:r>
                              <a:endParaRPr lang="ru-RU" altLang="ru-RU" sz="2000"/>
                            </a:p>
                          </a:txBody>
                          <a:useSpRect/>
                        </a:txSp>
                      </a:sp>
                      <a:grpSp>
                        <a:nvGrpSpPr>
                          <a:cNvPr id="9" name="Group 7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2716" y="5965"/>
                            <a:ext cx="6207" cy="923"/>
                            <a:chOff x="2716" y="2005"/>
                            <a:chExt cx="6207" cy="923"/>
                          </a:xfrm>
                        </a:grpSpPr>
                        <a:sp>
                          <a:nvSpPr>
                            <a:cNvPr id="96279" name="Text Box 8" descr="Упаковочная бумага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2716" y="2005"/>
                              <a:ext cx="6207" cy="923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3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0" name="Text Box 9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320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Создание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81" name="Text Box 10" descr="Пергамент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6110" y="2162"/>
                              <a:ext cx="2328" cy="63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4"/>
                              <a:srcRect/>
                              <a:tile tx="0" ty="0" sx="100000" sy="100000" flip="none" algn="tl"/>
                            </a:blip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>
                                  <a:spcAft>
                                    <a:spcPts val="1000"/>
                                  </a:spcAft>
                                </a:pPr>
                                <a:r>
                                  <a:rPr lang="ru-RU" altLang="ru-RU" b="1"/>
                                  <a:t>Воплощение замысла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  <a:sp>
                      <a:nvSpPr>
                        <a:cNvPr id="96274" name="AutoShap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4" y="2736"/>
                          <a:ext cx="720" cy="1339"/>
                        </a:xfrm>
                        <a:prstGeom prst="curvedRightArrow">
                          <a:avLst>
                            <a:gd name="adj1" fmla="val 27896"/>
                            <a:gd name="adj2" fmla="val 78745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  <a:sp>
                      <a:nvSpPr>
                        <a:cNvPr id="96275" name="AutoShape 12"/>
                        <a:cNvSpPr>
                          <a:spLocks noChangeArrowheads="1"/>
                        </a:cNvSpPr>
                      </a:nvSpPr>
                      <a:spPr bwMode="auto">
                        <a:xfrm flipH="1">
                          <a:off x="9065" y="2815"/>
                          <a:ext cx="679" cy="1350"/>
                        </a:xfrm>
                        <a:prstGeom prst="curvedRightArrow">
                          <a:avLst>
                            <a:gd name="adj1" fmla="val 27899"/>
                            <a:gd name="adj2" fmla="val 78746"/>
                            <a:gd name="adj3" fmla="val 33333"/>
                          </a:avLst>
                        </a:prstGeom>
                        <a:solidFill>
                          <a:srgbClr val="FF66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endParaRPr lang="ru-RU" altLang="ru-RU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930A9" w:rsidRPr="00B86366" w:rsidRDefault="00A930A9" w:rsidP="004442E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</w:p>
    <w:p w:rsidR="004442E2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2400300"/>
            <wp:effectExtent l="19050" t="0" r="3810" b="0"/>
            <wp:docPr id="11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24600" cy="2663825"/>
                      <a:chOff x="1409700" y="3573463"/>
                      <a:chExt cx="6324600" cy="2663825"/>
                    </a:xfrm>
                  </a:grpSpPr>
                  <a:grpSp>
                    <a:nvGrpSpPr>
                      <a:cNvPr id="96260" name="Group 13"/>
                      <a:cNvGrpSpPr>
                        <a:grpSpLocks/>
                      </a:cNvGrpSpPr>
                    </a:nvGrpSpPr>
                    <a:grpSpPr bwMode="auto">
                      <a:xfrm>
                        <a:off x="1409700" y="3573463"/>
                        <a:ext cx="6324600" cy="2663825"/>
                        <a:chOff x="1275" y="5121"/>
                        <a:chExt cx="9960" cy="4197"/>
                      </a:xfrm>
                    </a:grpSpPr>
                    <a:sp>
                      <a:nvSpPr>
                        <a:cNvPr id="1127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275" y="5121"/>
                          <a:ext cx="9960" cy="4197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latin typeface="Calibri"/>
                                <a:cs typeface="Arial" charset="0"/>
                              </a:rPr>
                              <a:t>Виды детского конструирования</a:t>
                            </a:r>
                            <a:endParaRPr lang="ru-RU" sz="2400" dirty="0">
                              <a:latin typeface="Calibri"/>
                              <a:cs typeface="Arial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15"/>
                        <a:cNvGrpSpPr>
                          <a:grpSpLocks/>
                        </a:cNvGrpSpPr>
                      </a:nvGrpSpPr>
                      <a:grpSpPr bwMode="auto">
                        <a:xfrm>
                          <a:off x="1441" y="5915"/>
                          <a:ext cx="9697" cy="3062"/>
                          <a:chOff x="1441" y="5915"/>
                          <a:chExt cx="9697" cy="3062"/>
                        </a:xfrm>
                      </a:grpSpPr>
                      <a:grpSp>
                        <a:nvGrpSpPr>
                          <a:cNvPr id="5" name="Group 16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5915"/>
                            <a:ext cx="9639" cy="1361"/>
                            <a:chOff x="1441" y="5915"/>
                            <a:chExt cx="9639" cy="1361"/>
                          </a:xfrm>
                        </a:grpSpPr>
                        <a:sp>
                          <a:nvSpPr>
                            <a:cNvPr id="96269" name="Text Box 17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строительного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0" name="Text Box 18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792" y="5915"/>
                              <a:ext cx="2886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Практическое  и компьютерное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71" name="Text Box 19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7962" y="5915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деталей </a:t>
                                </a:r>
                              </a:p>
                              <a:p>
                                <a:pPr algn="ctr"/>
                                <a:r>
                                  <a:rPr lang="ru-RU" altLang="ru-RU" b="1"/>
                                  <a:t>конструкторов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Group 20"/>
                          <a:cNvGrpSpPr>
                            <a:grpSpLocks/>
                          </a:cNvGrpSpPr>
                        </a:nvGrpSpPr>
                        <a:grpSpPr bwMode="auto">
                          <a:xfrm>
                            <a:off x="1441" y="7616"/>
                            <a:ext cx="9697" cy="1361"/>
                            <a:chOff x="1441" y="7796"/>
                            <a:chExt cx="9697" cy="1361"/>
                          </a:xfrm>
                        </a:grpSpPr>
                        <a:sp>
                          <a:nvSpPr>
                            <a:cNvPr id="96266" name="Text Box 21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1441" y="7796"/>
                              <a:ext cx="311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бумаги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7" name="Text Box 22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4843" y="7796"/>
                              <a:ext cx="2948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природного материала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96268" name="Text Box 23"/>
                            <a:cNvSpPr txBox="1">
                              <a:spLocks noChangeArrowheads="1"/>
                            </a:cNvSpPr>
                          </a:nvSpPr>
                          <a:spPr bwMode="auto">
                            <a:xfrm>
                              <a:off x="8018" y="7796"/>
                              <a:ext cx="3120" cy="1361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96AB94"/>
                                </a:gs>
                                <a:gs pos="17000">
                                  <a:srgbClr val="D4DEFF"/>
                                </a:gs>
                                <a:gs pos="47000">
                                  <a:srgbClr val="D4DEFF"/>
                                </a:gs>
                                <a:gs pos="100000">
                                  <a:srgbClr val="8488C4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7030A0"/>
                              </a:solidFill>
                              <a:miter lim="800000"/>
                              <a:headEnd/>
                              <a:tailEnd/>
                            </a:ln>
                          </a:spPr>
                          <a:txSp>
                            <a:txBody>
                              <a:bodyPr anchor="ctr"/>
                              <a:lstStyle>
                                <a:defPPr>
                                  <a:defRPr lang="ru-RU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ysClr val="windowText" lastClr="000000"/>
                                    </a:solidFill>
                                    <a:latin typeface="Calibri" pitchFamily="34" charset="0"/>
                                    <a:cs typeface="Arial" pitchFamily="34" charset="0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ru-RU" altLang="ru-RU" b="1"/>
                                  <a:t>Из  крупно-габаритных модулей</a:t>
                                </a:r>
                                <a:endParaRPr lang="ru-RU" altLang="ru-RU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A930A9" w:rsidRPr="00B86366" w:rsidRDefault="00A930A9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9790" cy="1866900"/>
            <wp:effectExtent l="19050" t="0" r="3810" b="0"/>
            <wp:docPr id="16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2" cy="1943100"/>
                      <a:chOff x="458788" y="1117600"/>
                      <a:chExt cx="8208962" cy="1943100"/>
                    </a:xfrm>
                  </a:grpSpPr>
                  <a:grpSp>
                    <a:nvGrpSpPr>
                      <a:cNvPr id="97283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458788" y="1117600"/>
                        <a:ext cx="8208962" cy="1943100"/>
                        <a:chOff x="-509" y="10439"/>
                        <a:chExt cx="12927" cy="3060"/>
                      </a:xfrm>
                    </a:grpSpPr>
                    <a:sp>
                      <a:nvSpPr>
                        <a:cNvPr id="97290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439"/>
                          <a:ext cx="12927" cy="30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CCCFF"/>
                            </a:gs>
                            <a:gs pos="17999">
                              <a:srgbClr val="99CCFF"/>
                            </a:gs>
                            <a:gs pos="39000">
                              <a:srgbClr val="CC99FF"/>
                            </a:gs>
                            <a:gs pos="64000">
                              <a:srgbClr val="9966FF"/>
                            </a:gs>
                            <a:gs pos="82001">
                              <a:srgbClr val="99CCFF"/>
                            </a:gs>
                            <a:gs pos="100000">
                              <a:srgbClr val="CCCCFF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Формы организации обучения конструированию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1" name="Text Box 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модели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2" name="Text Box 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00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условиям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3" name="Text Box 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2893" y="12819"/>
                          <a:ext cx="6010" cy="56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чертежам и схемам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4" name="Text Box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282" y="12026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замыслу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5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4141" y="11912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теме 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6" name="Text Box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017" y="11912"/>
                          <a:ext cx="3120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 Каркасное конструирование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97" name="Text Box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961" y="11005"/>
                          <a:ext cx="3118" cy="79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BFA"/>
                            </a:gs>
                            <a:gs pos="30000">
                              <a:srgbClr val="C4D6EB"/>
                            </a:gs>
                            <a:gs pos="60001">
                              <a:srgbClr val="85C2FF"/>
                            </a:gs>
                            <a:gs pos="100000">
                              <a:srgbClr val="5E9E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Конструирование по образцу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</a:pP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9790" cy="2657475"/>
            <wp:effectExtent l="19050" t="0" r="3810" b="0"/>
            <wp:docPr id="17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08963" cy="2951162"/>
                      <a:chOff x="466725" y="3141663"/>
                      <a:chExt cx="8208963" cy="2951162"/>
                    </a:xfrm>
                  </a:grpSpPr>
                  <a:grpSp>
                    <a:nvGrpSpPr>
                      <a:cNvPr id="97284" name="Group 11"/>
                      <a:cNvGrpSpPr>
                        <a:grpSpLocks/>
                      </a:cNvGrpSpPr>
                    </a:nvGrpSpPr>
                    <a:grpSpPr bwMode="auto">
                      <a:xfrm>
                        <a:off x="466725" y="3141663"/>
                        <a:ext cx="8208963" cy="2951162"/>
                        <a:chOff x="-509" y="10901"/>
                        <a:chExt cx="12927" cy="4649"/>
                      </a:xfrm>
                    </a:grpSpPr>
                    <a:sp>
                      <a:nvSpPr>
                        <a:cNvPr id="97286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09" y="10901"/>
                          <a:ext cx="12927" cy="464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D0808"/>
                            </a:gs>
                            <a:gs pos="30000">
                              <a:srgbClr val="FF0300"/>
                            </a:gs>
                            <a:gs pos="55000">
                              <a:srgbClr val="FF7A00"/>
                            </a:gs>
                            <a:gs pos="100000">
                              <a:srgbClr val="FFF2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Взаимосвязь конструирования и игры</a:t>
                            </a:r>
                            <a:endParaRPr lang="ru-RU" altLang="ru-RU" sz="20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7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359" y="11507"/>
                          <a:ext cx="5280" cy="86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Ранний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конструирование слито с игрой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8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533" y="12488"/>
                          <a:ext cx="9173" cy="124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Младший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игра становится побудителем к конструированию, которое начинает приобретать для детей самостоятельное значение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97289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-55" y="13849"/>
                          <a:ext cx="12186" cy="158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EE7F2"/>
                            </a:gs>
                            <a:gs pos="36000">
                              <a:srgbClr val="FAC77D"/>
                            </a:gs>
                            <a:gs pos="61000">
                              <a:srgbClr val="FBA97D"/>
                            </a:gs>
                            <a:gs pos="82001">
                              <a:srgbClr val="FBD49C"/>
                            </a:gs>
                            <a:gs pos="100000">
                              <a:srgbClr val="FEE7F2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Старший дошкольный возраст:</a:t>
                            </a:r>
                          </a:p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/>
                              <a:t>Сформированная способность к полноценному конструированию стимулирует развитие сюжетной линии игры и само, порой, приобретает сюжетный характер, когда создается несколько конструкций, объединенных общим сюжетом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Музыкальное развитие</w:t>
      </w:r>
    </w:p>
    <w:tbl>
      <w:tblPr>
        <w:tblStyle w:val="10"/>
        <w:tblW w:w="10349" w:type="dxa"/>
        <w:tblInd w:w="-318" w:type="dxa"/>
        <w:tblLayout w:type="fixed"/>
        <w:tblLook w:val="04A0"/>
      </w:tblPr>
      <w:tblGrid>
        <w:gridCol w:w="1844"/>
        <w:gridCol w:w="142"/>
        <w:gridCol w:w="850"/>
        <w:gridCol w:w="431"/>
        <w:gridCol w:w="420"/>
        <w:gridCol w:w="992"/>
        <w:gridCol w:w="709"/>
        <w:gridCol w:w="1559"/>
        <w:gridCol w:w="142"/>
        <w:gridCol w:w="136"/>
        <w:gridCol w:w="1394"/>
        <w:gridCol w:w="1730"/>
      </w:tblGrid>
      <w:tr w:rsidR="004442E2" w:rsidRPr="00A00D8C" w:rsidTr="009A5EDB">
        <w:tc>
          <w:tcPr>
            <w:tcW w:w="10349" w:type="dxa"/>
            <w:gridSpan w:val="1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Основные цели: </w:t>
            </w: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музыкальности детей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 их способности эмоционально воспринимать музыку </w:t>
            </w:r>
          </w:p>
        </w:tc>
      </w:tr>
      <w:tr w:rsidR="004442E2" w:rsidRPr="00A00D8C" w:rsidTr="009A5EDB">
        <w:tc>
          <w:tcPr>
            <w:tcW w:w="10349" w:type="dxa"/>
            <w:gridSpan w:val="1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Задачи образовательной работы</w:t>
            </w:r>
            <w:r w:rsidRPr="00A00D8C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</w:p>
        </w:tc>
      </w:tr>
      <w:tr w:rsidR="004442E2" w:rsidRPr="00A00D8C" w:rsidTr="009A5EDB">
        <w:tc>
          <w:tcPr>
            <w:tcW w:w="3267" w:type="dxa"/>
            <w:gridSpan w:val="4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музыкально-художественной деятельности </w:t>
            </w:r>
          </w:p>
        </w:tc>
        <w:tc>
          <w:tcPr>
            <w:tcW w:w="3958" w:type="dxa"/>
            <w:gridSpan w:val="6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Приобщение к музыкальному искусству</w:t>
            </w:r>
          </w:p>
        </w:tc>
        <w:tc>
          <w:tcPr>
            <w:tcW w:w="3124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Развитие воображения и творческой активности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</w:tr>
      <w:tr w:rsidR="004442E2" w:rsidRPr="00A00D8C" w:rsidTr="009A5EDB">
        <w:tc>
          <w:tcPr>
            <w:tcW w:w="10349" w:type="dxa"/>
            <w:gridSpan w:val="1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Направления образовательной работы</w:t>
            </w:r>
          </w:p>
        </w:tc>
      </w:tr>
      <w:tr w:rsidR="004442E2" w:rsidRPr="00A00D8C" w:rsidTr="009A5EDB">
        <w:tc>
          <w:tcPr>
            <w:tcW w:w="1844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Слушание</w:t>
            </w:r>
          </w:p>
        </w:tc>
        <w:tc>
          <w:tcPr>
            <w:tcW w:w="992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Пение</w:t>
            </w:r>
          </w:p>
        </w:tc>
        <w:tc>
          <w:tcPr>
            <w:tcW w:w="1843" w:type="dxa"/>
            <w:gridSpan w:val="3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color w:val="000000"/>
                <w:szCs w:val="28"/>
                <w:lang w:eastAsia="ko-KR"/>
              </w:rPr>
              <w:t>Музыкально-ритмические движения</w:t>
            </w:r>
          </w:p>
        </w:tc>
        <w:tc>
          <w:tcPr>
            <w:tcW w:w="2268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Игра на детских музыкальных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инструментах</w:t>
            </w:r>
            <w:proofErr w:type="gramEnd"/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3402" w:type="dxa"/>
            <w:gridSpan w:val="4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Развитие творчества: песенного, музыкально-игрового, танцевального</w:t>
            </w:r>
          </w:p>
        </w:tc>
      </w:tr>
      <w:tr w:rsidR="004442E2" w:rsidRPr="00A00D8C" w:rsidTr="009A5EDB">
        <w:tc>
          <w:tcPr>
            <w:tcW w:w="10349" w:type="dxa"/>
            <w:gridSpan w:val="1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 xml:space="preserve">Методы музыкального развития </w:t>
            </w:r>
          </w:p>
        </w:tc>
      </w:tr>
      <w:tr w:rsidR="004442E2" w:rsidRPr="00A00D8C" w:rsidTr="009A5EDB">
        <w:tc>
          <w:tcPr>
            <w:tcW w:w="1986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Наглядный: сопровождение музыкального ряда </w:t>
            </w: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изобразительным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, показ движений</w:t>
            </w:r>
          </w:p>
        </w:tc>
        <w:tc>
          <w:tcPr>
            <w:tcW w:w="1701" w:type="dxa"/>
            <w:gridSpan w:val="3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Словесный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беседы о различных музыкальных жанрах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Словесно-слуховой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: пение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701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Слуховой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слушание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музыки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1530" w:type="dxa"/>
            <w:gridSpan w:val="2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Игровой: музыкальные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игры</w:t>
            </w:r>
          </w:p>
        </w:tc>
        <w:tc>
          <w:tcPr>
            <w:tcW w:w="1730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Практический</w:t>
            </w:r>
            <w:proofErr w:type="gramEnd"/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: разучивание песен, танцев, воспроизведение мелодий </w:t>
            </w:r>
          </w:p>
        </w:tc>
      </w:tr>
    </w:tbl>
    <w:p w:rsidR="004442E2" w:rsidRPr="00A00D8C" w:rsidRDefault="004442E2" w:rsidP="004442E2">
      <w:pPr>
        <w:spacing w:after="0"/>
        <w:rPr>
          <w:rFonts w:ascii="Calibri" w:eastAsia="Calibri" w:hAnsi="Calibri" w:cs="Times New Roman"/>
          <w:b/>
          <w:color w:val="000000"/>
          <w:sz w:val="28"/>
          <w:szCs w:val="28"/>
        </w:rPr>
      </w:pPr>
    </w:p>
    <w:tbl>
      <w:tblPr>
        <w:tblStyle w:val="10"/>
        <w:tblW w:w="10207" w:type="dxa"/>
        <w:tblInd w:w="-176" w:type="dxa"/>
        <w:tblLook w:val="04A0"/>
      </w:tblPr>
      <w:tblGrid>
        <w:gridCol w:w="2639"/>
        <w:gridCol w:w="2463"/>
        <w:gridCol w:w="2464"/>
        <w:gridCol w:w="2641"/>
      </w:tblGrid>
      <w:tr w:rsidR="004442E2" w:rsidRPr="00A00D8C" w:rsidTr="009A5EDB">
        <w:tc>
          <w:tcPr>
            <w:tcW w:w="10207" w:type="dxa"/>
            <w:gridSpan w:val="4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работы по музыкальному развитию</w:t>
            </w:r>
          </w:p>
        </w:tc>
      </w:tr>
      <w:tr w:rsidR="004442E2" w:rsidRPr="00A00D8C" w:rsidTr="009A5EDB">
        <w:tc>
          <w:tcPr>
            <w:tcW w:w="2639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Режимные моменты </w:t>
            </w:r>
          </w:p>
        </w:tc>
        <w:tc>
          <w:tcPr>
            <w:tcW w:w="2463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педагога с детьми </w:t>
            </w:r>
          </w:p>
        </w:tc>
        <w:tc>
          <w:tcPr>
            <w:tcW w:w="2464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Самостоятельная деятельность детей </w:t>
            </w:r>
          </w:p>
        </w:tc>
        <w:tc>
          <w:tcPr>
            <w:tcW w:w="2641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Совместная деятельность с семьей </w:t>
            </w:r>
          </w:p>
        </w:tc>
      </w:tr>
      <w:tr w:rsidR="004442E2" w:rsidRPr="00A00D8C" w:rsidTr="009A5EDB">
        <w:tc>
          <w:tcPr>
            <w:tcW w:w="10207" w:type="dxa"/>
            <w:gridSpan w:val="4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/>
                <w:bCs/>
                <w:color w:val="000000"/>
                <w:szCs w:val="28"/>
                <w:lang w:eastAsia="ko-KR"/>
              </w:rPr>
              <w:t>Формы организации детей</w:t>
            </w:r>
          </w:p>
        </w:tc>
      </w:tr>
      <w:tr w:rsidR="004442E2" w:rsidRPr="00A00D8C" w:rsidTr="009A5EDB">
        <w:tc>
          <w:tcPr>
            <w:tcW w:w="2639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lastRenderedPageBreak/>
              <w:t>Индивидуальные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Подгрупповые </w:t>
            </w:r>
          </w:p>
        </w:tc>
        <w:tc>
          <w:tcPr>
            <w:tcW w:w="2463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  <w:tc>
          <w:tcPr>
            <w:tcW w:w="2464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  </w:t>
            </w:r>
          </w:p>
        </w:tc>
        <w:tc>
          <w:tcPr>
            <w:tcW w:w="2641" w:type="dxa"/>
          </w:tcPr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Групповые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Подгрупповые</w:t>
            </w:r>
          </w:p>
          <w:p w:rsidR="004442E2" w:rsidRPr="00A00D8C" w:rsidRDefault="004442E2" w:rsidP="009A5EDB">
            <w:pPr>
              <w:jc w:val="center"/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Индивидуальные </w:t>
            </w:r>
          </w:p>
        </w:tc>
      </w:tr>
      <w:tr w:rsidR="004442E2" w:rsidRPr="00A00D8C" w:rsidTr="009A5EDB">
        <w:tc>
          <w:tcPr>
            <w:tcW w:w="2639" w:type="dxa"/>
          </w:tcPr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на музыкальных занятиях;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во время  прогулки 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в сюжетно-ролевых играх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на праздниках и развлечениях </w:t>
            </w:r>
          </w:p>
        </w:tc>
        <w:tc>
          <w:tcPr>
            <w:tcW w:w="2463" w:type="dxa"/>
          </w:tcPr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-Занятия 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-Праздники, развлечения, досуг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-Музыка в повседневной жизни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-Театрализованная деятельность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-Игры с элементами  аккомпанемента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-Празднование дней рождения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-Оркестры, ансамбли </w:t>
            </w:r>
          </w:p>
        </w:tc>
        <w:tc>
          <w:tcPr>
            <w:tcW w:w="2464" w:type="dxa"/>
          </w:tcPr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Импровизация на инструментах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Музыкально-дидактические игры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Игры-драматизации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Аккомпанемент в пении, танце и др. 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Детский ансамбль, оркестр 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Игры в «концерт», «спектакль», «оркестр».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-Подбор на инструментах знакомых мелодий и сочинения новых </w:t>
            </w:r>
          </w:p>
        </w:tc>
        <w:tc>
          <w:tcPr>
            <w:tcW w:w="2641" w:type="dxa"/>
          </w:tcPr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Открытые музыкальные занятия для родителей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- Посещения детских музыкальных театров </w:t>
            </w:r>
          </w:p>
          <w:p w:rsidR="004442E2" w:rsidRPr="00A00D8C" w:rsidRDefault="004442E2" w:rsidP="009A5EDB">
            <w:pPr>
              <w:rPr>
                <w:rFonts w:eastAsia="Batang" w:cs="Times New Roman"/>
                <w:bCs/>
                <w:color w:val="000000"/>
                <w:szCs w:val="28"/>
                <w:lang w:eastAsia="ko-KR"/>
              </w:rPr>
            </w:pPr>
            <w:r w:rsidRPr="00A00D8C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>- Досуги</w:t>
            </w:r>
          </w:p>
        </w:tc>
      </w:tr>
    </w:tbl>
    <w:p w:rsidR="004442E2" w:rsidRDefault="004442E2" w:rsidP="004442E2">
      <w:pPr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2.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5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ОО «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Физическое развитие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»</w:t>
      </w:r>
    </w:p>
    <w:p w:rsidR="004442E2" w:rsidRPr="00B86366" w:rsidRDefault="004442E2" w:rsidP="004442E2">
      <w:pPr>
        <w:jc w:val="center"/>
        <w:rPr>
          <w:rFonts w:ascii="Calibri" w:eastAsia="Calibri" w:hAnsi="Calibri" w:cs="Times New Roman"/>
          <w:b/>
          <w:color w:val="000000"/>
          <w:szCs w:val="28"/>
        </w:rPr>
      </w:pPr>
      <w:r w:rsidRPr="00B86366">
        <w:rPr>
          <w:rFonts w:ascii="Calibri" w:eastAsia="Calibri" w:hAnsi="Calibri" w:cs="Times New Roman"/>
          <w:b/>
          <w:noProof/>
          <w:color w:val="000000"/>
          <w:szCs w:val="28"/>
          <w:lang w:eastAsia="ru-RU"/>
        </w:rPr>
        <w:drawing>
          <wp:inline distT="0" distB="0" distL="0" distR="0">
            <wp:extent cx="5939790" cy="3552825"/>
            <wp:effectExtent l="19050" t="0" r="3810" b="0"/>
            <wp:docPr id="19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5543550"/>
                      <a:chOff x="395288" y="549275"/>
                      <a:chExt cx="8281987" cy="5543550"/>
                    </a:xfrm>
                  </a:grpSpPr>
                  <a:grpSp>
                    <a:nvGrpSpPr>
                      <a:cNvPr id="44034" name="Group 9"/>
                      <a:cNvGrpSpPr>
                        <a:grpSpLocks/>
                      </a:cNvGrpSpPr>
                    </a:nvGrpSpPr>
                    <a:grpSpPr bwMode="auto">
                      <a:xfrm>
                        <a:off x="395288" y="549275"/>
                        <a:ext cx="8281987" cy="5543550"/>
                        <a:chOff x="647" y="2843"/>
                        <a:chExt cx="13040" cy="8732"/>
                      </a:xfrm>
                    </a:grpSpPr>
                    <a:sp>
                      <a:nvSpPr>
                        <a:cNvPr id="44036" name="Text Box 10" descr="Почтовая бумага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7" y="2843"/>
                          <a:ext cx="13040" cy="8732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Направления физического развития: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7" name="Text Box 1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874" y="3977"/>
                          <a:ext cx="5103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Приобретение детьми опыта в двигательной деятельности: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выполнением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направленной на развитие таких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физических качеств как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координация и гибкость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способствующей правильному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формированию опорно-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двигательной системы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организма, развитию равновесия,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координации движений, крупной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и мелкой моторики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buFont typeface="Arial" pitchFamily="34" charset="0"/>
                              <a:buChar char="•"/>
                            </a:pPr>
                            <a:r>
                              <a:rPr lang="ru-RU" altLang="ru-RU" sz="1600"/>
                              <a:t> связанной с правильным,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не наносящим вреда организму,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выполнением основных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движений (ходьба, бег, мягкие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прыжки, повороты в обе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стороны)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8" name="Text Box 12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05" y="3977"/>
                          <a:ext cx="3742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ценностей здорового образа жизни, </a:t>
                            </a:r>
                            <a:r>
                              <a:rPr lang="ru-RU" altLang="ru-RU" sz="2000"/>
                              <a:t>овладение его элементарными нормами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и правилами</a:t>
                            </a:r>
                            <a:br>
                              <a:rPr lang="ru-RU" altLang="ru-RU" sz="2000"/>
                            </a:br>
                            <a:r>
                              <a:rPr lang="ru-RU" altLang="ru-RU" sz="2000"/>
                              <a:t> </a:t>
                            </a:r>
                            <a:r>
                              <a:rPr lang="ru-RU" altLang="ru-RU" sz="1600"/>
                              <a:t>(в питании, двигательном режиме, закаливании,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при формировании полезных привычек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и др.)</a:t>
                            </a:r>
                          </a:p>
                          <a:p>
                            <a:endParaRPr lang="ru-RU" altLang="ru-RU" sz="20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4039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0" y="3977"/>
                          <a:ext cx="2721" cy="737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EFD1"/>
                            </a:gs>
                            <a:gs pos="64999">
                              <a:srgbClr val="F0EBD5"/>
                            </a:gs>
                            <a:gs pos="100000">
                              <a:srgbClr val="D1C39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2000" b="1"/>
                              <a:t>Становление целенаправ-ленности  и саморегу-ляции  в двигательной сфере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</w:t>
      </w: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705225"/>
            <wp:effectExtent l="0" t="0" r="0" b="0"/>
            <wp:docPr id="21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1987" cy="4032250"/>
                      <a:chOff x="395288" y="2060575"/>
                      <a:chExt cx="8281987" cy="4032250"/>
                    </a:xfrm>
                  </a:grpSpPr>
                  <a:grpSp>
                    <a:nvGrpSpPr>
                      <a:cNvPr id="45060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060575"/>
                        <a:ext cx="8281987" cy="4032250"/>
                        <a:chOff x="395536" y="2060848"/>
                        <a:chExt cx="8281035" cy="4032448"/>
                      </a:xfrm>
                    </a:grpSpPr>
                    <a:sp>
                      <a:nvSpPr>
                        <a:cNvPr id="3085" name="Text Box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2060848"/>
                          <a:ext cx="8281035" cy="4032448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B8CCE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95B3D7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243F6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4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Принципы физического развития</a:t>
                            </a:r>
                            <a:endParaRPr lang="ru-RU" sz="2400" dirty="0">
                              <a:solidFill>
                                <a:srgbClr val="C0504D">
                                  <a:lumMod val="75000"/>
                                </a:srgbClr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3" name="Text Box 14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52" y="2564904"/>
                          <a:ext cx="252000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Дидактические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Систематичность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последовательность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Развивающее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Доступность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Воспитывающее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обучение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Учет индивидуальных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возрастных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особенностей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Сознательность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активность ребенка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3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Наглядность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4" name="Text Box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03848" y="2564904"/>
                          <a:ext cx="2160240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marL="0" lvl="1" algn="ctr"/>
                            <a:r>
                              <a:rPr lang="ru-RU" altLang="ru-RU" sz="2000" b="1"/>
                              <a:t>Специальные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непрерывность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последовательность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наращивания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тренирующих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воздействий</a:t>
                            </a:r>
                          </a:p>
                          <a:p>
                            <a:pPr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цикличность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5065" name="Text Box 16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508104" y="2564904"/>
                          <a:ext cx="3024336" cy="34563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</a:pPr>
                            <a:r>
                              <a:rPr lang="ru-RU" altLang="ru-RU" sz="2000" b="1"/>
                              <a:t>Гигиенические</a:t>
                            </a:r>
                            <a:endParaRPr lang="ru-RU" altLang="ru-RU" sz="2000" b="1">
                              <a:latin typeface="Times New Roman" pitchFamily="18" charset="0"/>
                            </a:endParaRP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Сбалансированность нагрузок</a:t>
                            </a:r>
                            <a:endParaRPr lang="ru-RU" altLang="ru-RU" sz="1600">
                              <a:latin typeface="Times New Roman" pitchFamily="18" charset="0"/>
                            </a:endParaRP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Рациональность чередования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деятельности и отдыха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Возрастная адекватность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Оздоровительная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направленность всего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образовательного процесса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Symbol" pitchFamily="18" charset="2"/>
                              <a:buChar char="·"/>
                            </a:pPr>
                            <a:r>
                              <a:rPr lang="ru-RU" altLang="ru-RU" sz="1600"/>
                              <a:t> Осуществление личностно-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ориентированного обучения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воспитания</a:t>
                            </a:r>
                            <a:endParaRPr lang="ru-RU" altLang="ru-RU" sz="130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930A9" w:rsidRPr="00B86366" w:rsidRDefault="00A930A9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752850"/>
            <wp:effectExtent l="0" t="0" r="0" b="0"/>
            <wp:docPr id="22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3425" cy="3743325"/>
                      <a:chOff x="395288" y="2349500"/>
                      <a:chExt cx="8353425" cy="3743325"/>
                    </a:xfrm>
                  </a:grpSpPr>
                  <a:grpSp>
                    <a:nvGrpSpPr>
                      <a:cNvPr id="46084" name="Группа 22"/>
                      <a:cNvGrpSpPr>
                        <a:grpSpLocks/>
                      </a:cNvGrpSpPr>
                    </a:nvGrpSpPr>
                    <a:grpSpPr bwMode="auto">
                      <a:xfrm>
                        <a:off x="395288" y="2349500"/>
                        <a:ext cx="8353425" cy="3743325"/>
                        <a:chOff x="395536" y="1772816"/>
                        <a:chExt cx="8352790" cy="3744416"/>
                      </a:xfrm>
                    </a:grpSpPr>
                    <a:sp>
                      <a:nvSpPr>
                        <a:cNvPr id="46091" name="Text Box 1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95536" y="1772816"/>
                          <a:ext cx="8352790" cy="374441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DCEBF5"/>
                            </a:gs>
                            <a:gs pos="8000">
                              <a:srgbClr val="83A7C3"/>
                            </a:gs>
                            <a:gs pos="13000">
                              <a:srgbClr val="768FB9"/>
                            </a:gs>
                            <a:gs pos="21001">
                              <a:srgbClr val="83A7C3"/>
                            </a:gs>
                            <a:gs pos="52000">
                              <a:srgbClr val="FFFFFF"/>
                            </a:gs>
                            <a:gs pos="56000">
                              <a:srgbClr val="9C6563"/>
                            </a:gs>
                            <a:gs pos="58000">
                              <a:srgbClr val="80302D"/>
                            </a:gs>
                            <a:gs pos="71001">
                              <a:srgbClr val="C0524E"/>
                            </a:gs>
                            <a:gs pos="94000">
                              <a:srgbClr val="EBDAD4"/>
                            </a:gs>
                            <a:gs pos="100000">
                              <a:srgbClr val="55261C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sz="2800" b="1"/>
                              <a:t>Методы физического развития</a:t>
                            </a:r>
                            <a:endParaRPr lang="ru-RU" sz="28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2" name="Text Box 1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539522" y="2276872"/>
                          <a:ext cx="280834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Наглядный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Наглядно-зрительные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 приемы</a:t>
                            </a:r>
                            <a:r>
                              <a:rPr lang="ru-RU" altLang="ru-RU" sz="1600"/>
                              <a:t> (показ физических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упражнений, использование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наглядных пособий,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имитация, зрительные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ориентиры)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Наглядно-слуховые приемы </a:t>
                            </a:r>
                            <a:r>
                              <a:rPr lang="ru-RU" altLang="ru-RU" sz="1600"/>
                              <a:t/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(музыка, песни)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</a:t>
                            </a:r>
                            <a:r>
                              <a:rPr lang="ru-RU" altLang="ru-RU" sz="1600" b="1"/>
                              <a:t>Тактильно-мышечные</a:t>
                            </a:r>
                            <a:br>
                              <a:rPr lang="ru-RU" altLang="ru-RU" sz="1600" b="1"/>
                            </a:br>
                            <a:r>
                              <a:rPr lang="ru-RU" altLang="ru-RU" sz="1600" b="1"/>
                              <a:t>  приемы</a:t>
                            </a:r>
                            <a:r>
                              <a:rPr lang="ru-RU" altLang="ru-RU" sz="1600"/>
                              <a:t> (непосредственная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помощь воспитателя)</a:t>
                            </a:r>
                          </a:p>
                          <a:p>
                            <a:pPr>
                              <a:spcAft>
                                <a:spcPts val="1000"/>
                              </a:spcAft>
                            </a:pPr>
                            <a:endParaRPr lang="ru-RU" altLang="ru-RU" sz="1300">
                              <a:latin typeface="Times New Roman" pitchFamily="18" charset="0"/>
                            </a:endParaRP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3" name="Text Box 2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491880" y="2276872"/>
                          <a:ext cx="2448272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Словесный 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Объяснения, пояснения,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указания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Подача команд,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распоряжений, сигналов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Вопросы к детям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Образный сюжетный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рассказ, беседа</a:t>
                            </a:r>
                          </a:p>
                          <a:p>
                            <a:pPr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Словесная инструкция</a:t>
                            </a:r>
                          </a:p>
                          <a:p>
                            <a:endParaRPr lang="ru-RU" altLang="ru-RU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6094" name="Text Box 21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084168" y="2276872"/>
                          <a:ext cx="2520280" cy="309634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6AB94"/>
                            </a:gs>
                            <a:gs pos="17000">
                              <a:srgbClr val="D4DEFF"/>
                            </a:gs>
                            <a:gs pos="47000">
                              <a:srgbClr val="D4DEFF"/>
                            </a:gs>
                            <a:gs pos="100000">
                              <a:srgbClr val="8488C4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</a:pPr>
                            <a:r>
                              <a:rPr lang="ru-RU" altLang="ru-RU" sz="2000" b="1"/>
                              <a:t>Практический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Повторение упражнений 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без изменения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и с изменениями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игровой форме;</a:t>
                            </a:r>
                          </a:p>
                          <a:p>
                            <a:pPr marL="0" lvl="1">
                              <a:lnSpc>
                                <a:spcPct val="90000"/>
                              </a:lnSpc>
                              <a:spcAft>
                                <a:spcPts val="600"/>
                              </a:spcAft>
                              <a:buFont typeface="Times New Roman" pitchFamily="18" charset="0"/>
                              <a:buChar char="•"/>
                            </a:pPr>
                            <a:r>
                              <a:rPr lang="ru-RU" altLang="ru-RU" sz="1600"/>
                              <a:t> Проведение упражнений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в соревновательной</a:t>
                            </a:r>
                            <a:br>
                              <a:rPr lang="ru-RU" altLang="ru-RU" sz="1600"/>
                            </a:br>
                            <a:r>
                              <a:rPr lang="ru-RU" altLang="ru-RU" sz="1600"/>
                              <a:t>   форме</a:t>
                            </a:r>
                          </a:p>
                          <a:p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            </w:t>
      </w:r>
      <w:r w:rsidR="00A930A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57525" cy="3295650"/>
            <wp:effectExtent l="19050" t="0" r="0" b="0"/>
            <wp:docPr id="23" name="Объект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3527425"/>
                      <a:chOff x="323850" y="2565400"/>
                      <a:chExt cx="2447925" cy="3527425"/>
                    </a:xfrm>
                  </a:grpSpPr>
                  <a:grpSp>
                    <a:nvGrpSpPr>
                      <a:cNvPr id="47107" name="Group 2"/>
                      <a:cNvGrpSpPr>
                        <a:grpSpLocks/>
                      </a:cNvGrpSpPr>
                    </a:nvGrpSpPr>
                    <a:grpSpPr bwMode="auto">
                      <a:xfrm>
                        <a:off x="323850" y="2565400"/>
                        <a:ext cx="2447925" cy="3527425"/>
                        <a:chOff x="323" y="4444"/>
                        <a:chExt cx="5439" cy="5559"/>
                      </a:xfrm>
                    </a:grpSpPr>
                    <a:sp>
                      <a:nvSpPr>
                        <a:cNvPr id="5123" name="Text Box 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23" y="4444"/>
                          <a:ext cx="5439" cy="555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C9FCB"/>
                            </a:gs>
                            <a:gs pos="13000">
                              <a:srgbClr val="F8B049"/>
                            </a:gs>
                            <a:gs pos="21001">
                              <a:srgbClr val="F8B049"/>
                            </a:gs>
                            <a:gs pos="63000">
                              <a:srgbClr val="FEE7F2"/>
                            </a:gs>
                            <a:gs pos="67000">
                              <a:srgbClr val="F952A0"/>
                            </a:gs>
                            <a:gs pos="69000">
                              <a:srgbClr val="C50849"/>
                            </a:gs>
                            <a:gs pos="82001">
                              <a:srgbClr val="B43E85"/>
                            </a:gs>
                            <a:gs pos="100000">
                              <a:srgbClr val="F8B049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0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Средства физического развития</a:t>
                            </a:r>
                          </a:p>
                          <a:p>
                            <a:pPr>
                              <a:defRPr/>
                            </a:pPr>
                            <a:endParaRPr lang="ru-RU" dirty="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7" name="Text Box 4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5805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Двигательная активность, занятия физкультурой</a:t>
                            </a:r>
                            <a:endParaRPr lang="ru-RU" altLang="ru-RU" sz="1600" b="1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8" name="Text Box 5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7166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Эколого-природные факторы (солнце, воздух, вода)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7139" name="Text Box 6" descr="Пергамент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43" y="8528"/>
                          <a:ext cx="4799" cy="1248"/>
                        </a:xfrm>
                        <a:prstGeom prst="rect">
                          <a:avLst/>
                        </a:prstGeom>
                        <a:blipFill dpi="0" rotWithShape="1">
                          <a:blip r:embed="rId14"/>
                          <a:srcRect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90000"/>
                              </a:lnSpc>
                            </a:pPr>
                            <a:r>
                              <a:rPr lang="ru-RU" altLang="ru-RU" sz="1600" b="1"/>
                              <a:t>Психогигиенические факторы (гигиена сна, питания, занятий)</a:t>
                            </a:r>
                            <a:endParaRPr lang="ru-RU" altLang="ru-RU" sz="1600"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4442E2" w:rsidRDefault="004442E2" w:rsidP="00A930A9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16575" cy="3527425"/>
            <wp:effectExtent l="19050" t="0" r="3175" b="0"/>
            <wp:docPr id="24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616575" cy="3527425"/>
                      <a:chOff x="3132138" y="2565400"/>
                      <a:chExt cx="5616575" cy="3527425"/>
                    </a:xfrm>
                  </a:grpSpPr>
                  <a:grpSp>
                    <a:nvGrpSpPr>
                      <a:cNvPr id="47108" name="Group 7"/>
                      <a:cNvGrpSpPr>
                        <a:grpSpLocks/>
                      </a:cNvGrpSpPr>
                    </a:nvGrpSpPr>
                    <a:grpSpPr bwMode="auto">
                      <a:xfrm>
                        <a:off x="3132138" y="2565400"/>
                        <a:ext cx="5616575" cy="3527425"/>
                        <a:chOff x="7821" y="3423"/>
                        <a:chExt cx="8712" cy="5560"/>
                      </a:xfrm>
                    </a:grpSpPr>
                    <a:sp>
                      <a:nvSpPr>
                        <a:cNvPr id="5128" name="Text Box 8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21" y="3423"/>
                          <a:ext cx="8712" cy="55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2D69B"/>
                            </a:gs>
                            <a:gs pos="50000">
                              <a:srgbClr val="EAF1DD"/>
                            </a:gs>
                            <a:gs pos="100000">
                              <a:srgbClr val="C2D69B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C2D69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a:spPr>
                      <a:txSp>
                        <a:txBody>
                          <a:bodyPr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ysClr val="windowText" lastClr="000000"/>
                                </a:solidFill>
                                <a:latin typeface="Calibri" pitchFamily="34" charset="0"/>
                                <a:cs typeface="Arial" pitchFamily="34" charset="0"/>
                              </a:defRPr>
                            </a:lvl9pPr>
                          </a:lstStyle>
                          <a:p>
                            <a:pPr algn="ctr">
                              <a:spcAft>
                                <a:spcPts val="1000"/>
                              </a:spcAft>
                              <a:defRPr/>
                            </a:pPr>
                            <a:r>
                              <a:rPr lang="ru-RU" sz="2000" b="1" dirty="0">
                                <a:solidFill>
                                  <a:srgbClr val="C0504D">
                                    <a:lumMod val="75000"/>
                                  </a:srgbClr>
                                </a:solidFill>
                              </a:rPr>
                              <a:t>Формы физического развития</a:t>
                            </a:r>
                            <a:endParaRPr lang="ru-RU" sz="2000" dirty="0">
                              <a:solidFill>
                                <a:srgbClr val="C0504D">
                                  <a:lumMod val="75000"/>
                                </a:srgbClr>
                              </a:solidFill>
                              <a:latin typeface="Arial" pitchFamily="34" charset="0"/>
                            </a:endParaRPr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Group 9"/>
                        <a:cNvGrpSpPr>
                          <a:grpSpLocks/>
                        </a:cNvGrpSpPr>
                      </a:nvGrpSpPr>
                      <a:grpSpPr bwMode="auto">
                        <a:xfrm>
                          <a:off x="7933" y="4104"/>
                          <a:ext cx="8488" cy="4765"/>
                          <a:chOff x="7883" y="5142"/>
                          <a:chExt cx="8488" cy="4765"/>
                        </a:xfrm>
                      </a:grpSpPr>
                      <a:sp>
                        <a:nvSpPr>
                          <a:cNvPr id="47121" name="Text Box 1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9448"/>
                            <a:ext cx="8490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Самостоятельная двигательно-игровая деятельность детей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2" name="Text Box 1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5142"/>
                            <a:ext cx="4134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Физкультурные занятия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3" name="Text Box 1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6275"/>
                            <a:ext cx="3910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Подвижные игры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4" name="Text Box 1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351" y="5707"/>
                            <a:ext cx="3910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Утренняя гимнастика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5" name="Text Box 1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7411"/>
                            <a:ext cx="1788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ЛФК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6" name="Text Box 15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016" y="6275"/>
                            <a:ext cx="4245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Корригирующая гимнастика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7" name="Text Box 16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4474" y="8317"/>
                            <a:ext cx="1743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Ритмика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8" name="Text Box 17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8017"/>
                            <a:ext cx="6331" cy="7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Спортивные игры, развлечения, праздники и  соревнования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29" name="Text Box 18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1792" y="8880"/>
                            <a:ext cx="4469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Музыкальные  занятия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0" name="Text Box 19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9894" y="7411"/>
                            <a:ext cx="6383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Физкультурные упражнения на прогулке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1" name="Text Box 20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6841"/>
                            <a:ext cx="3575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Физкультминутки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2" name="Text Box 21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5707"/>
                            <a:ext cx="4134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Закаливающие  процедуры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3" name="Text Box 22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1679" y="6841"/>
                            <a:ext cx="4587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Гимнастика пробуждения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4" name="Text Box 23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7882" y="8880"/>
                            <a:ext cx="3575" cy="4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Кружки, секции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7135" name="Text Box 24"/>
                          <a:cNvSpPr txBox="1">
                            <a:spLocks noChangeArrowheads="1"/>
                          </a:cNvSpPr>
                        </a:nvSpPr>
                        <a:spPr bwMode="auto">
                          <a:xfrm>
                            <a:off x="12351" y="5142"/>
                            <a:ext cx="3910" cy="45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BD4B4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FABF8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74706">
                                <a:alpha val="50000"/>
                              </a:srgbClr>
                            </a:outerShdw>
                          </a:effectLst>
                        </a:spPr>
                        <a:txSp>
                          <a:txBody>
                            <a:bodyPr/>
                            <a:lstStyle>
                              <a:defPPr>
                                <a:defRPr lang="ru-RU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5pPr>
                              <a:lvl6pPr marL="22860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6pPr>
                              <a:lvl7pPr marL="27432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7pPr>
                              <a:lvl8pPr marL="32004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8pPr>
                              <a:lvl9pPr marL="3657600" algn="l" defTabSz="914400" rtl="0" eaLnBrk="1" latinLnBrk="0" hangingPunct="1">
                                <a:defRPr kern="1200">
                                  <a:solidFill>
                                    <a:sysClr val="windowText" lastClr="000000"/>
                                  </a:solidFill>
                                  <a:latin typeface="Calibri" pitchFamily="34" charset="0"/>
                                  <a:cs typeface="Arial" pitchFamily="34" charset="0"/>
                                </a:defRPr>
                              </a:lvl9pPr>
                            </a:lstStyle>
                            <a:p>
                              <a:pPr algn="ctr">
                                <a:lnSpc>
                                  <a:spcPct val="90000"/>
                                </a:lnSpc>
                              </a:pPr>
                              <a:r>
                                <a:rPr lang="ru-RU" sz="1600" b="1"/>
                                <a:t>Занятия по плаванию</a:t>
                              </a:r>
                              <a:endParaRPr lang="ru-RU" sz="1600">
                                <a:latin typeface="Arial" pitchFamily="34" charset="0"/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A930A9" w:rsidRDefault="00A930A9" w:rsidP="000F2679">
      <w:pPr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0F2679" w:rsidRDefault="004442E2" w:rsidP="000F2679">
      <w:pPr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Вся  работа ДОУ по укреплению и сохранению здоровья воспитанников проводится системно, в соответствии с планом.</w:t>
      </w:r>
    </w:p>
    <w:p w:rsidR="004442E2" w:rsidRPr="00B86366" w:rsidRDefault="004442E2" w:rsidP="004442E2">
      <w:pPr>
        <w:ind w:firstLine="567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План оздоровительных мероприятий</w:t>
      </w:r>
    </w:p>
    <w:tbl>
      <w:tblPr>
        <w:tblStyle w:val="10"/>
        <w:tblW w:w="0" w:type="auto"/>
        <w:tblLook w:val="04A0"/>
      </w:tblPr>
      <w:tblGrid>
        <w:gridCol w:w="566"/>
        <w:gridCol w:w="9005"/>
      </w:tblGrid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№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Мероприятия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1.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Закаливание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1.1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Воздушные ванны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1.2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Сухое растирание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1.3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Тропа здоровья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1.4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Босоножье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1.5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Обширное умывание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2.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Профилактическая гимнастика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2.1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Тренирующие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общеразвивающие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занятия в зале и на улице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2.2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Ежедневная утренняя гимнастика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2.3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рук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2.4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Массаж точек ушей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2.5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Точечный массаж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2.6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Зрительная гимнастика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2.7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Лечебная физкультура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2.8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Дыхательная гимнастика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3.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Повышение </w:t>
            </w:r>
            <w:proofErr w:type="gram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неспецифической</w:t>
            </w:r>
            <w:proofErr w:type="gram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</w:t>
            </w:r>
            <w:proofErr w:type="spell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резистентности</w:t>
            </w:r>
            <w:proofErr w:type="spell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организма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3.1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Фиточай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витаминный 2 раза в год</w:t>
            </w:r>
            <w:proofErr w:type="gramEnd"/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3.2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Витаминотерапия (прием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Ревита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»)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3.3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«Чесночные» бусы</w:t>
            </w:r>
          </w:p>
        </w:tc>
      </w:tr>
      <w:tr w:rsidR="004442E2" w:rsidRPr="00B86366" w:rsidTr="000F2679">
        <w:tc>
          <w:tcPr>
            <w:tcW w:w="566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4.</w:t>
            </w:r>
          </w:p>
        </w:tc>
        <w:tc>
          <w:tcPr>
            <w:tcW w:w="9005" w:type="dxa"/>
          </w:tcPr>
          <w:p w:rsidR="004442E2" w:rsidRPr="00F735D7" w:rsidRDefault="004442E2" w:rsidP="009A5EDB">
            <w:pPr>
              <w:spacing w:before="100" w:beforeAutospacing="1" w:after="100" w:afterAutospacing="1"/>
              <w:jc w:val="center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Вакцинопрофилактика</w:t>
            </w:r>
            <w:proofErr w:type="spellEnd"/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 xml:space="preserve"> по календарю профилактических прививок</w:t>
            </w:r>
          </w:p>
        </w:tc>
      </w:tr>
    </w:tbl>
    <w:p w:rsidR="004442E2" w:rsidRPr="00B86366" w:rsidRDefault="004442E2" w:rsidP="004442E2">
      <w:pPr>
        <w:spacing w:after="0"/>
        <w:ind w:firstLine="360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Pr="00B86366" w:rsidRDefault="004442E2" w:rsidP="004442E2">
      <w:pPr>
        <w:spacing w:after="240"/>
        <w:ind w:firstLine="708"/>
        <w:mirrorIndents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режиме дня, согласно требованиям </w:t>
      </w:r>
      <w:proofErr w:type="spell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СанПина</w:t>
      </w:r>
      <w:proofErr w:type="spell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, педагогами отведено достаточно места и времени для реализации детской двигательной активности. Воспитатели варьируют физическую нагрузку согласно индивидуальным особенностям физического развития детей.</w:t>
      </w:r>
    </w:p>
    <w:p w:rsidR="004442E2" w:rsidRPr="00381FDD" w:rsidRDefault="004442E2" w:rsidP="004442E2">
      <w:pPr>
        <w:ind w:right="253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381FD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Двигательный режим детей раннего возраста</w:t>
      </w:r>
    </w:p>
    <w:tbl>
      <w:tblPr>
        <w:tblStyle w:val="a6"/>
        <w:tblW w:w="10490" w:type="dxa"/>
        <w:tblInd w:w="-743" w:type="dxa"/>
        <w:tblLook w:val="04A0"/>
      </w:tblPr>
      <w:tblGrid>
        <w:gridCol w:w="851"/>
        <w:gridCol w:w="3686"/>
        <w:gridCol w:w="992"/>
        <w:gridCol w:w="992"/>
        <w:gridCol w:w="993"/>
        <w:gridCol w:w="992"/>
        <w:gridCol w:w="992"/>
        <w:gridCol w:w="992"/>
      </w:tblGrid>
      <w:tr w:rsidR="004442E2" w:rsidRPr="001E21FC" w:rsidTr="009A5EDB">
        <w:tc>
          <w:tcPr>
            <w:tcW w:w="851" w:type="dxa"/>
            <w:vMerge w:val="restart"/>
          </w:tcPr>
          <w:p w:rsidR="004442E2" w:rsidRPr="00D87242" w:rsidRDefault="004442E2" w:rsidP="009A5EDB">
            <w:pPr>
              <w:snapToGrid w:val="0"/>
              <w:ind w:left="23" w:hanging="6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686" w:type="dxa"/>
            <w:vMerge w:val="restart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Виды</w:t>
            </w:r>
            <w:proofErr w:type="spellEnd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двигательной</w:t>
            </w:r>
            <w:proofErr w:type="spellEnd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активности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Пон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-к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Ср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Чт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Пт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Всего</w:t>
            </w:r>
            <w:proofErr w:type="spellEnd"/>
          </w:p>
        </w:tc>
      </w:tr>
      <w:tr w:rsidR="004442E2" w:rsidRPr="001E21FC" w:rsidTr="009A5EDB">
        <w:tc>
          <w:tcPr>
            <w:tcW w:w="851" w:type="dxa"/>
            <w:vMerge/>
            <w:vAlign w:val="center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3686" w:type="dxa"/>
            <w:vMerge/>
            <w:vAlign w:val="center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  <w:tc>
          <w:tcPr>
            <w:tcW w:w="5953" w:type="dxa"/>
            <w:gridSpan w:val="6"/>
          </w:tcPr>
          <w:p w:rsidR="004442E2" w:rsidRPr="001E21FC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Время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в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минутах</w:t>
            </w:r>
            <w:proofErr w:type="spellEnd"/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Утренняя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2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45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3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Музыкальные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занятия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0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4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на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прогулке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50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Подвижные игры на прогулке (ежедневно 2 подвижные игры на утренней и вечерней прогулке)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10+10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1ч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0 </w:t>
            </w:r>
            <w:proofErr w:type="spellStart"/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мин</w:t>
            </w:r>
            <w:proofErr w:type="spellEnd"/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Гимнастика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после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сна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5-7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25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7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Дозированная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ходьба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8</w:t>
            </w:r>
          </w:p>
        </w:tc>
        <w:tc>
          <w:tcPr>
            <w:tcW w:w="3686" w:type="dxa"/>
          </w:tcPr>
          <w:p w:rsidR="004442E2" w:rsidRPr="001E21FC" w:rsidRDefault="004442E2" w:rsidP="000F2679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Игры-хороводы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игровые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упражнения</w:t>
            </w:r>
            <w:proofErr w:type="spellEnd"/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10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30</w:t>
            </w:r>
          </w:p>
        </w:tc>
      </w:tr>
      <w:tr w:rsidR="004442E2" w:rsidRPr="001E21FC" w:rsidTr="009A5EDB">
        <w:tc>
          <w:tcPr>
            <w:tcW w:w="851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9</w:t>
            </w:r>
          </w:p>
        </w:tc>
        <w:tc>
          <w:tcPr>
            <w:tcW w:w="3686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Физкультурные</w:t>
            </w:r>
            <w:proofErr w:type="spellEnd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досуги</w:t>
            </w:r>
            <w:proofErr w:type="spellEnd"/>
          </w:p>
        </w:tc>
        <w:tc>
          <w:tcPr>
            <w:tcW w:w="4961" w:type="dxa"/>
            <w:gridSpan w:val="5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15минут один раз в месяц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4442E2" w:rsidRPr="001E21FC" w:rsidTr="009A5EDB">
        <w:tc>
          <w:tcPr>
            <w:tcW w:w="4537" w:type="dxa"/>
            <w:gridSpan w:val="2"/>
          </w:tcPr>
          <w:p w:rsidR="004442E2" w:rsidRPr="00D87242" w:rsidRDefault="004442E2" w:rsidP="009A5EDB">
            <w:pPr>
              <w:snapToGrid w:val="0"/>
              <w:jc w:val="right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ИТОГО В НЕДЕЛЮ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3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 м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4442E2" w:rsidRPr="001E21FC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</w:pP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 xml:space="preserve">1ч 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  <w:r w:rsidRPr="001E21FC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  <w:tc>
          <w:tcPr>
            <w:tcW w:w="992" w:type="dxa"/>
          </w:tcPr>
          <w:p w:rsidR="004442E2" w:rsidRPr="00D87242" w:rsidRDefault="004442E2" w:rsidP="009A5EDB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6ч 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1</w:t>
            </w:r>
            <w:r w:rsidRPr="00D8724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5м</w:t>
            </w:r>
          </w:p>
        </w:tc>
      </w:tr>
    </w:tbl>
    <w:p w:rsidR="004442E2" w:rsidRDefault="004442E2" w:rsidP="004442E2">
      <w:pPr>
        <w:ind w:firstLine="360"/>
        <w:mirrorIndents/>
        <w:jc w:val="center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1E21FC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              </w:t>
      </w:r>
    </w:p>
    <w:p w:rsidR="00A930A9" w:rsidRDefault="00A930A9" w:rsidP="004442E2">
      <w:pPr>
        <w:ind w:firstLine="360"/>
        <w:mirrorIndents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442E2" w:rsidRDefault="004442E2" w:rsidP="004442E2">
      <w:pPr>
        <w:ind w:firstLine="360"/>
        <w:mirrorIndents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5BF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Модель двигательной активности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детей дошкольного возраста</w:t>
      </w:r>
    </w:p>
    <w:tbl>
      <w:tblPr>
        <w:tblStyle w:val="a6"/>
        <w:tblW w:w="0" w:type="auto"/>
        <w:tblLook w:val="04A0"/>
      </w:tblPr>
      <w:tblGrid>
        <w:gridCol w:w="660"/>
        <w:gridCol w:w="4360"/>
        <w:gridCol w:w="1374"/>
        <w:gridCol w:w="1272"/>
        <w:gridCol w:w="1905"/>
      </w:tblGrid>
      <w:tr w:rsidR="006D6CC0" w:rsidTr="006D6CC0">
        <w:tc>
          <w:tcPr>
            <w:tcW w:w="660" w:type="dxa"/>
            <w:vMerge w:val="restart"/>
          </w:tcPr>
          <w:p w:rsidR="006D6CC0" w:rsidRPr="00E30510" w:rsidRDefault="006D6CC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№</w:t>
            </w:r>
          </w:p>
        </w:tc>
        <w:tc>
          <w:tcPr>
            <w:tcW w:w="4360" w:type="dxa"/>
            <w:vMerge w:val="restart"/>
          </w:tcPr>
          <w:p w:rsidR="006D6CC0" w:rsidRPr="00E30510" w:rsidRDefault="006D6CC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Форма организации</w:t>
            </w:r>
          </w:p>
        </w:tc>
        <w:tc>
          <w:tcPr>
            <w:tcW w:w="2646" w:type="dxa"/>
            <w:gridSpan w:val="2"/>
          </w:tcPr>
          <w:p w:rsidR="006D6CC0" w:rsidRPr="00E30510" w:rsidRDefault="006D6CC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Младший возраст</w:t>
            </w:r>
          </w:p>
        </w:tc>
        <w:tc>
          <w:tcPr>
            <w:tcW w:w="1905" w:type="dxa"/>
            <w:vMerge w:val="restart"/>
          </w:tcPr>
          <w:p w:rsidR="006D6CC0" w:rsidRPr="00E30510" w:rsidRDefault="006D6CC0" w:rsidP="004442E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Старший возраст</w:t>
            </w:r>
          </w:p>
        </w:tc>
      </w:tr>
      <w:tr w:rsidR="006D6CC0" w:rsidTr="006D6CC0">
        <w:tc>
          <w:tcPr>
            <w:tcW w:w="660" w:type="dxa"/>
            <w:vMerge/>
          </w:tcPr>
          <w:p w:rsidR="006D6CC0" w:rsidRPr="00E30510" w:rsidRDefault="006D6CC0" w:rsidP="004442E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360" w:type="dxa"/>
            <w:vMerge/>
          </w:tcPr>
          <w:p w:rsidR="006D6CC0" w:rsidRPr="00E30510" w:rsidRDefault="006D6CC0" w:rsidP="004442E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374" w:type="dxa"/>
          </w:tcPr>
          <w:p w:rsidR="006D6CC0" w:rsidRPr="00E30510" w:rsidRDefault="006D6CC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младшая группа</w:t>
            </w:r>
          </w:p>
        </w:tc>
        <w:tc>
          <w:tcPr>
            <w:tcW w:w="1272" w:type="dxa"/>
          </w:tcPr>
          <w:p w:rsidR="006D6CC0" w:rsidRPr="00E30510" w:rsidRDefault="006D6CC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средняя группа</w:t>
            </w:r>
          </w:p>
        </w:tc>
        <w:tc>
          <w:tcPr>
            <w:tcW w:w="1905" w:type="dxa"/>
            <w:vMerge/>
          </w:tcPr>
          <w:p w:rsidR="006D6CC0" w:rsidRPr="00E30510" w:rsidRDefault="006D6CC0" w:rsidP="004442E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Утренняя гимнастика (ежедневно)</w:t>
            </w:r>
          </w:p>
        </w:tc>
        <w:tc>
          <w:tcPr>
            <w:tcW w:w="1374" w:type="dxa"/>
          </w:tcPr>
          <w:p w:rsidR="00E30510" w:rsidRPr="00E30510" w:rsidRDefault="00E30510" w:rsidP="00E3051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анятие в помещении (2 раза в неделю)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</w:t>
            </w:r>
          </w:p>
        </w:tc>
        <w:tc>
          <w:tcPr>
            <w:tcW w:w="4360" w:type="dxa"/>
          </w:tcPr>
          <w:p w:rsidR="00E30510" w:rsidRPr="00E30510" w:rsidRDefault="00E30510" w:rsidP="00E30510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</w:t>
            </w:r>
            <w:proofErr w:type="gram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.з</w:t>
            </w:r>
            <w:proofErr w:type="gram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анятие на воздухе </w:t>
            </w:r>
          </w:p>
          <w:p w:rsidR="00E30510" w:rsidRPr="00E30510" w:rsidRDefault="00E30510" w:rsidP="00E30510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25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E3051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Прогулка 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  <w:tc>
          <w:tcPr>
            <w:tcW w:w="1905" w:type="dxa"/>
          </w:tcPr>
          <w:p w:rsidR="00E30510" w:rsidRPr="00E30510" w:rsidRDefault="00E30510" w:rsidP="00E3051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4 часа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proofErr w:type="spellStart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Физминутки</w:t>
            </w:r>
            <w:proofErr w:type="spellEnd"/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3-5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Подвижные игры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6-10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10-15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15-20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7</w:t>
            </w:r>
          </w:p>
        </w:tc>
        <w:tc>
          <w:tcPr>
            <w:tcW w:w="4360" w:type="dxa"/>
          </w:tcPr>
          <w:p w:rsidR="00E30510" w:rsidRDefault="00E30510" w:rsidP="00E30510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Спортивные игры, упражнения </w:t>
            </w:r>
          </w:p>
          <w:p w:rsidR="00E30510" w:rsidRPr="00E30510" w:rsidRDefault="00E30510" w:rsidP="00E30510">
            <w:pPr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(1 раз в неделю)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Бодрящая гимнастика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8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9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Артикуляционная, пальчиковая гимнастика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10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Зрительная гимнастика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5-10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11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Дыхательная гимнастика (ежедневно)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2-3 мин. 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2-3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12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Самостоятельная двигательная деятельность </w:t>
            </w:r>
          </w:p>
        </w:tc>
        <w:tc>
          <w:tcPr>
            <w:tcW w:w="4551" w:type="dxa"/>
            <w:gridSpan w:val="3"/>
          </w:tcPr>
          <w:p w:rsidR="00E30510" w:rsidRPr="00E30510" w:rsidRDefault="00E30510" w:rsidP="004442E2">
            <w:pPr>
              <w:mirrorIndents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Ежедневно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13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развлечения (1 раз в месяц)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14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Спортивные праздники (2 раза в год)</w:t>
            </w:r>
          </w:p>
        </w:tc>
        <w:tc>
          <w:tcPr>
            <w:tcW w:w="1374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20 мин.</w:t>
            </w:r>
          </w:p>
        </w:tc>
        <w:tc>
          <w:tcPr>
            <w:tcW w:w="1272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  <w:tc>
          <w:tcPr>
            <w:tcW w:w="1905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30 мин.</w:t>
            </w:r>
          </w:p>
        </w:tc>
      </w:tr>
      <w:tr w:rsidR="00E30510" w:rsidTr="006D6CC0">
        <w:tc>
          <w:tcPr>
            <w:tcW w:w="6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jc w:val="center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15</w:t>
            </w:r>
          </w:p>
        </w:tc>
        <w:tc>
          <w:tcPr>
            <w:tcW w:w="4360" w:type="dxa"/>
          </w:tcPr>
          <w:p w:rsidR="00E30510" w:rsidRPr="00E30510" w:rsidRDefault="00E30510" w:rsidP="006D6CC0">
            <w:pPr>
              <w:spacing w:before="100" w:beforeAutospacing="1" w:after="100" w:afterAutospacing="1"/>
              <w:mirrorIndents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E30510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Неделя здоровья</w:t>
            </w:r>
          </w:p>
        </w:tc>
        <w:tc>
          <w:tcPr>
            <w:tcW w:w="4551" w:type="dxa"/>
            <w:gridSpan w:val="3"/>
          </w:tcPr>
          <w:p w:rsidR="00E30510" w:rsidRPr="00E30510" w:rsidRDefault="00E30510" w:rsidP="004442E2">
            <w:pPr>
              <w:mirrorIndents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3051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 раза в год</w:t>
            </w:r>
          </w:p>
        </w:tc>
      </w:tr>
    </w:tbl>
    <w:p w:rsidR="004442E2" w:rsidRDefault="004442E2" w:rsidP="004442E2">
      <w:pPr>
        <w:rPr>
          <w:rFonts w:ascii="Times New Roman" w:hAnsi="Times New Roman" w:cs="Times New Roman"/>
          <w:b/>
          <w:sz w:val="28"/>
          <w:szCs w:val="28"/>
        </w:rPr>
      </w:pPr>
    </w:p>
    <w:p w:rsidR="004442E2" w:rsidRPr="0093549F" w:rsidRDefault="004442E2" w:rsidP="004442E2">
      <w:pPr>
        <w:widowControl w:val="0"/>
        <w:spacing w:after="36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2.1.6</w:t>
      </w:r>
      <w:r w:rsidRPr="0093549F">
        <w:rPr>
          <w:rFonts w:ascii="Times New Roman" w:hAnsi="Times New Roman" w:cs="Times New Roman"/>
          <w:b/>
          <w:sz w:val="28"/>
          <w:szCs w:val="28"/>
        </w:rPr>
        <w:t>.Национально-региональный компонент</w:t>
      </w:r>
    </w:p>
    <w:p w:rsidR="004442E2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Республика Дагестан – один из многонациональных регионов Российской Федерации. В Законе Республики Дагестан «Об образовании» четко определена необходимость обеспечения гуманистического, развивающего, народно-национального характера образования, связь  воспитания и обучения  с жизнью и национальными культурными традициями.</w:t>
      </w:r>
    </w:p>
    <w:p w:rsidR="00E30510" w:rsidRPr="002C5897" w:rsidRDefault="00E30510" w:rsidP="00E30510">
      <w:pPr>
        <w:pStyle w:val="a4"/>
        <w:ind w:firstLine="708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Республика</w:t>
      </w:r>
      <w:r>
        <w:rPr>
          <w:color w:val="333333"/>
          <w:sz w:val="28"/>
          <w:szCs w:val="28"/>
        </w:rPr>
        <w:t xml:space="preserve"> Дагестан</w:t>
      </w:r>
      <w:r w:rsidRPr="002C5897">
        <w:rPr>
          <w:color w:val="333333"/>
          <w:sz w:val="28"/>
          <w:szCs w:val="28"/>
        </w:rPr>
        <w:t xml:space="preserve"> – поликультурный регион, поэтому региональная направленность является особенностью программы. </w:t>
      </w:r>
    </w:p>
    <w:p w:rsidR="00E30510" w:rsidRPr="002C5897" w:rsidRDefault="00E30510" w:rsidP="00E30510">
      <w:pPr>
        <w:pStyle w:val="a4"/>
        <w:ind w:firstLine="708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lastRenderedPageBreak/>
        <w:t xml:space="preserve">Организация образовательного процесса в дошкольном учреждении строится на основе системного, </w:t>
      </w:r>
      <w:proofErr w:type="spellStart"/>
      <w:r w:rsidRPr="002C5897">
        <w:rPr>
          <w:color w:val="333333"/>
          <w:sz w:val="28"/>
          <w:szCs w:val="28"/>
        </w:rPr>
        <w:t>деятельностного</w:t>
      </w:r>
      <w:proofErr w:type="spellEnd"/>
      <w:r w:rsidRPr="002C5897">
        <w:rPr>
          <w:color w:val="333333"/>
          <w:sz w:val="28"/>
          <w:szCs w:val="28"/>
        </w:rPr>
        <w:t xml:space="preserve">, </w:t>
      </w:r>
      <w:proofErr w:type="spellStart"/>
      <w:r w:rsidRPr="002C5897">
        <w:rPr>
          <w:color w:val="333333"/>
          <w:sz w:val="28"/>
          <w:szCs w:val="28"/>
        </w:rPr>
        <w:t>этнопедагогического</w:t>
      </w:r>
      <w:proofErr w:type="spellEnd"/>
      <w:r w:rsidRPr="002C5897">
        <w:rPr>
          <w:color w:val="333333"/>
          <w:sz w:val="28"/>
          <w:szCs w:val="28"/>
        </w:rPr>
        <w:t xml:space="preserve">, культурологического подходов. Образовательный процесс предполагает активное взаимодействие всех участников образовательной деятельности. </w:t>
      </w:r>
    </w:p>
    <w:p w:rsidR="00E30510" w:rsidRPr="002C5897" w:rsidRDefault="00E30510" w:rsidP="00E30510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Поскольку этнокультурная социализация ребенка происходит на основе освоения и присвоения образцов и ценностей национальной культуры, то в образовательный проце</w:t>
      </w:r>
      <w:proofErr w:type="gramStart"/>
      <w:r w:rsidRPr="002C5897">
        <w:rPr>
          <w:color w:val="333333"/>
          <w:sz w:val="28"/>
          <w:szCs w:val="28"/>
        </w:rPr>
        <w:t>сс вкл</w:t>
      </w:r>
      <w:proofErr w:type="gramEnd"/>
      <w:r w:rsidRPr="002C5897">
        <w:rPr>
          <w:color w:val="333333"/>
          <w:sz w:val="28"/>
          <w:szCs w:val="28"/>
        </w:rPr>
        <w:t xml:space="preserve">ючены задачи воспитания чувства национальной гордости, бережного отношения к национальным богатствам страны, языку, культуре, традициям. Это в свою очередь обеспечит уважение к людям других национальностей, формирование толерантных установок, что соответствует подлинно гуманистической педагогике. </w:t>
      </w:r>
    </w:p>
    <w:p w:rsidR="00E30510" w:rsidRPr="002C5897" w:rsidRDefault="00E30510" w:rsidP="00E30510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 xml:space="preserve">Формирование в детях чувства национального и общечеловеческого самосознания происходит в национально-ориентированной культурной среде. </w:t>
      </w:r>
    </w:p>
    <w:p w:rsidR="00E30510" w:rsidRPr="002C5897" w:rsidRDefault="00E30510" w:rsidP="00E30510">
      <w:pPr>
        <w:pStyle w:val="a4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Особенностью осуществления образовательного процесса является активное использование краеведческого материала, произведений искусст</w:t>
      </w:r>
      <w:r>
        <w:rPr>
          <w:color w:val="333333"/>
          <w:sz w:val="28"/>
          <w:szCs w:val="28"/>
        </w:rPr>
        <w:t>ва русского и дагестанских народов, проживающих в Дагестане</w:t>
      </w:r>
      <w:r w:rsidRPr="002C5897">
        <w:rPr>
          <w:color w:val="333333"/>
          <w:sz w:val="28"/>
          <w:szCs w:val="28"/>
        </w:rPr>
        <w:t xml:space="preserve">. Эти материалы раскрывают природные задатки и развивают творческие способности каждого ребенка. </w:t>
      </w:r>
    </w:p>
    <w:p w:rsidR="00E30510" w:rsidRPr="002C5897" w:rsidRDefault="00E30510" w:rsidP="00E30510">
      <w:pPr>
        <w:pStyle w:val="a4"/>
        <w:spacing w:after="120"/>
        <w:ind w:firstLine="709"/>
        <w:jc w:val="both"/>
        <w:rPr>
          <w:color w:val="333333"/>
          <w:sz w:val="28"/>
          <w:szCs w:val="28"/>
        </w:rPr>
      </w:pPr>
      <w:r w:rsidRPr="002C5897">
        <w:rPr>
          <w:color w:val="333333"/>
          <w:sz w:val="28"/>
          <w:szCs w:val="28"/>
        </w:rPr>
        <w:t>Для реализации данного направления педагогический коллектив де</w:t>
      </w:r>
      <w:r>
        <w:rPr>
          <w:color w:val="333333"/>
          <w:sz w:val="28"/>
          <w:szCs w:val="28"/>
        </w:rPr>
        <w:t>тского сада использует следующую программу</w:t>
      </w:r>
      <w:r w:rsidRPr="002C5897">
        <w:rPr>
          <w:color w:val="333333"/>
          <w:sz w:val="28"/>
          <w:szCs w:val="28"/>
        </w:rPr>
        <w:t>:</w:t>
      </w:r>
    </w:p>
    <w:p w:rsidR="00E30510" w:rsidRPr="00331226" w:rsidRDefault="00E30510" w:rsidP="00E30510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Региональная комплексная образовательная программа. Махачкала, ООО Издательство НИИ педагогики </w:t>
      </w:r>
      <w:proofErr w:type="spellStart"/>
      <w:r>
        <w:rPr>
          <w:rFonts w:ascii="Times New Roman" w:hAnsi="Times New Roman" w:cs="Times New Roman"/>
          <w:sz w:val="28"/>
        </w:rPr>
        <w:t>им</w:t>
      </w:r>
      <w:proofErr w:type="gramStart"/>
      <w:r>
        <w:rPr>
          <w:rFonts w:ascii="Times New Roman" w:hAnsi="Times New Roman" w:cs="Times New Roman"/>
          <w:sz w:val="28"/>
        </w:rPr>
        <w:t>.Т</w:t>
      </w:r>
      <w:proofErr w:type="gramEnd"/>
      <w:r>
        <w:rPr>
          <w:rFonts w:ascii="Times New Roman" w:hAnsi="Times New Roman" w:cs="Times New Roman"/>
          <w:sz w:val="28"/>
        </w:rPr>
        <w:t>ахо-Годи</w:t>
      </w:r>
      <w:proofErr w:type="spellEnd"/>
      <w:r>
        <w:rPr>
          <w:rFonts w:ascii="Times New Roman" w:hAnsi="Times New Roman" w:cs="Times New Roman"/>
          <w:sz w:val="28"/>
        </w:rPr>
        <w:t>, 2015.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Региональный компонент составлен с учетом национальных  и региональных особенностей Республики Дагестан, который предусматривает следующие направления деятельности:</w:t>
      </w:r>
    </w:p>
    <w:p w:rsidR="004442E2" w:rsidRPr="00331226" w:rsidRDefault="004442E2" w:rsidP="000F2679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Приобщение к истокам национальной культуры народов, населяющих Республику Дагестан. Формирование у детей основ нравственности на лучших образцах национальной культуры, народных традициях и обычаях.</w:t>
      </w:r>
    </w:p>
    <w:p w:rsidR="004442E2" w:rsidRPr="00331226" w:rsidRDefault="004442E2" w:rsidP="000F2679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Создание благоприятных условий для воспитания толерантной личности – привития любви и уважения к людям другой национальности, к их культурным ценностям. </w:t>
      </w:r>
    </w:p>
    <w:p w:rsidR="004442E2" w:rsidRPr="00331226" w:rsidRDefault="004442E2" w:rsidP="000F2679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с природой родного края, формирование экологической культуры.</w:t>
      </w:r>
    </w:p>
    <w:p w:rsidR="004442E2" w:rsidRPr="00331226" w:rsidRDefault="004442E2" w:rsidP="000F2679">
      <w:pPr>
        <w:pStyle w:val="Style24"/>
        <w:widowControl/>
        <w:numPr>
          <w:ilvl w:val="0"/>
          <w:numId w:val="20"/>
        </w:numPr>
        <w:spacing w:after="120" w:line="240" w:lineRule="auto"/>
        <w:ind w:left="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Ознакомление детей с особенностями жизни и быта народов, населяющих Республику Дагестан, праздниками, событиями общественной жизни республики, символиками РД и РФ, памятниками архитектуры, декоративно-прикладным искусством.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331226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Pr="00331226">
        <w:rPr>
          <w:rFonts w:ascii="Times New Roman" w:hAnsi="Times New Roman" w:cs="Times New Roman"/>
          <w:b/>
          <w:sz w:val="28"/>
          <w:szCs w:val="28"/>
        </w:rPr>
        <w:t>Физическое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(Физическая культура, здоровье)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Необходимыми условиями в физическом развитии детей с учетом региональных климатических и сезонных особенностей являются: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- </w:t>
      </w:r>
      <w:r w:rsidRPr="00331226"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31226">
        <w:rPr>
          <w:rFonts w:ascii="Times New Roman" w:hAnsi="Times New Roman" w:cs="Times New Roman"/>
          <w:sz w:val="28"/>
          <w:szCs w:val="28"/>
        </w:rPr>
        <w:t>создание условий в дошкольном образовательном учреждении;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развитие потребности в двигательной активности детей при помощи подвижных народных (дагестанских, русских), спортивных игр, физических упражнений, соответствующих их возрастным особенностям;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осуществление комплекса профилактических и оздоровительных работ с учет</w:t>
      </w:r>
      <w:r w:rsidR="00E30510">
        <w:rPr>
          <w:rFonts w:ascii="Times New Roman" w:hAnsi="Times New Roman" w:cs="Times New Roman"/>
          <w:sz w:val="28"/>
          <w:szCs w:val="28"/>
        </w:rPr>
        <w:t xml:space="preserve">ом специфики ДОУ </w:t>
      </w:r>
      <w:proofErr w:type="spellStart"/>
      <w:r w:rsidR="00E30510">
        <w:rPr>
          <w:rFonts w:ascii="Times New Roman" w:hAnsi="Times New Roman" w:cs="Times New Roman"/>
          <w:sz w:val="28"/>
          <w:szCs w:val="28"/>
        </w:rPr>
        <w:t>Унцукульского</w:t>
      </w:r>
      <w:proofErr w:type="spellEnd"/>
      <w:r w:rsidR="00E30510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31226">
        <w:rPr>
          <w:rFonts w:ascii="Times New Roman" w:hAnsi="Times New Roman" w:cs="Times New Roman"/>
          <w:sz w:val="28"/>
          <w:szCs w:val="28"/>
        </w:rPr>
        <w:t>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совершенствование физического развития детей через национальные праздники, народные игры.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331226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331226">
        <w:rPr>
          <w:rFonts w:ascii="Times New Roman" w:hAnsi="Times New Roman" w:cs="Times New Roman"/>
          <w:b/>
          <w:sz w:val="28"/>
          <w:szCs w:val="28"/>
        </w:rPr>
        <w:t>Социально-коммуникативное</w:t>
      </w:r>
      <w:r w:rsidRPr="00331226">
        <w:rPr>
          <w:rFonts w:ascii="Times New Roman" w:hAnsi="Times New Roman" w:cs="Times New Roman"/>
          <w:sz w:val="28"/>
          <w:szCs w:val="28"/>
        </w:rPr>
        <w:t>. (Безопасность, социализация, труд)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Использование национального регионального компонента в направлении, социально-личностного развития ребенка включает: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 xml:space="preserve">- развитие игровой деятельности, в которой отражается окружающая действительность РД, мир взрослых людей, формирование представлений о труде, профессиях взрослых; родной природы, общественной жизни. 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обеспечение безопасности детей дошкольного возраста на</w:t>
      </w:r>
      <w:r w:rsidR="00A930A9">
        <w:rPr>
          <w:rFonts w:ascii="Times New Roman" w:hAnsi="Times New Roman" w:cs="Times New Roman"/>
          <w:sz w:val="28"/>
          <w:szCs w:val="28"/>
        </w:rPr>
        <w:t xml:space="preserve"> улицах и дорогах родного села и района</w:t>
      </w:r>
      <w:r w:rsidR="00A930A9" w:rsidRPr="00331226">
        <w:rPr>
          <w:rFonts w:ascii="Times New Roman" w:hAnsi="Times New Roman" w:cs="Times New Roman"/>
          <w:sz w:val="28"/>
          <w:szCs w:val="28"/>
        </w:rPr>
        <w:t>.</w:t>
      </w:r>
    </w:p>
    <w:p w:rsidR="004442E2" w:rsidRDefault="004442E2" w:rsidP="004442E2">
      <w:pPr>
        <w:pStyle w:val="Style24"/>
        <w:widowControl/>
        <w:spacing w:after="48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расширение знания детей о работе пожарной службы, службы скорой ме</w:t>
      </w:r>
      <w:r>
        <w:rPr>
          <w:rFonts w:ascii="Times New Roman" w:hAnsi="Times New Roman" w:cs="Times New Roman"/>
          <w:sz w:val="28"/>
          <w:szCs w:val="28"/>
        </w:rPr>
        <w:t xml:space="preserve">дицинской помощи </w:t>
      </w:r>
      <w:proofErr w:type="spellStart"/>
      <w:r w:rsidR="00E30510">
        <w:rPr>
          <w:rFonts w:ascii="Times New Roman" w:hAnsi="Times New Roman" w:cs="Times New Roman"/>
          <w:sz w:val="28"/>
          <w:szCs w:val="28"/>
        </w:rPr>
        <w:t>Унцукульского</w:t>
      </w:r>
      <w:proofErr w:type="spellEnd"/>
      <w:r w:rsidR="00E30510">
        <w:rPr>
          <w:rFonts w:ascii="Times New Roman" w:hAnsi="Times New Roman" w:cs="Times New Roman"/>
          <w:sz w:val="28"/>
          <w:szCs w:val="28"/>
        </w:rPr>
        <w:t xml:space="preserve"> района</w:t>
      </w:r>
      <w:r w:rsidRPr="00331226">
        <w:rPr>
          <w:rFonts w:ascii="Times New Roman" w:hAnsi="Times New Roman" w:cs="Times New Roman"/>
          <w:sz w:val="28"/>
          <w:szCs w:val="28"/>
        </w:rPr>
        <w:t>.</w:t>
      </w:r>
    </w:p>
    <w:p w:rsidR="004442E2" w:rsidRPr="003B6955" w:rsidRDefault="004442E2" w:rsidP="004442E2">
      <w:pPr>
        <w:pStyle w:val="Style24"/>
        <w:widowControl/>
        <w:spacing w:after="24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b/>
          <w:sz w:val="28"/>
          <w:szCs w:val="28"/>
        </w:rPr>
        <w:t>3.Познавательное развитие</w:t>
      </w:r>
      <w:r w:rsidRPr="003B6955">
        <w:rPr>
          <w:rFonts w:ascii="Times New Roman" w:hAnsi="Times New Roman" w:cs="Times New Roman"/>
          <w:sz w:val="28"/>
          <w:szCs w:val="28"/>
        </w:rPr>
        <w:t xml:space="preserve"> (Развитие познавательно-исследовательской и продуктивной деятельности, формирование целостной картины мира)</w:t>
      </w:r>
    </w:p>
    <w:p w:rsidR="004442E2" w:rsidRPr="003B6955" w:rsidRDefault="004442E2" w:rsidP="004442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>В содержании познавательного развития национально-регионального компонента включено:</w:t>
      </w:r>
    </w:p>
    <w:p w:rsidR="004442E2" w:rsidRPr="003B6955" w:rsidRDefault="004442E2" w:rsidP="004442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>- ознакомление с историей, культурой, архитектурой родного края;</w:t>
      </w:r>
    </w:p>
    <w:p w:rsidR="004442E2" w:rsidRPr="003B6955" w:rsidRDefault="004442E2" w:rsidP="004442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>- формировани</w:t>
      </w:r>
      <w:r w:rsidR="00E30510">
        <w:rPr>
          <w:rFonts w:ascii="Times New Roman" w:hAnsi="Times New Roman" w:cs="Times New Roman"/>
          <w:sz w:val="28"/>
          <w:szCs w:val="28"/>
        </w:rPr>
        <w:t xml:space="preserve">е представлений о селе </w:t>
      </w:r>
      <w:proofErr w:type="spellStart"/>
      <w:r w:rsidR="00E30510">
        <w:rPr>
          <w:rFonts w:ascii="Times New Roman" w:hAnsi="Times New Roman" w:cs="Times New Roman"/>
          <w:sz w:val="28"/>
          <w:szCs w:val="28"/>
        </w:rPr>
        <w:t>Аракани</w:t>
      </w:r>
      <w:proofErr w:type="spellEnd"/>
      <w:r w:rsidRPr="003B6955">
        <w:rPr>
          <w:rFonts w:ascii="Times New Roman" w:hAnsi="Times New Roman" w:cs="Times New Roman"/>
          <w:sz w:val="28"/>
          <w:szCs w:val="28"/>
        </w:rPr>
        <w:t>, в котором находится детский сад и проживает ребенок, о столице республики</w:t>
      </w:r>
      <w:r>
        <w:rPr>
          <w:rFonts w:ascii="Times New Roman" w:hAnsi="Times New Roman" w:cs="Times New Roman"/>
          <w:sz w:val="28"/>
          <w:szCs w:val="28"/>
        </w:rPr>
        <w:t xml:space="preserve"> Махачкале</w:t>
      </w:r>
      <w:r w:rsidRPr="003B6955">
        <w:rPr>
          <w:rFonts w:ascii="Times New Roman" w:hAnsi="Times New Roman" w:cs="Times New Roman"/>
          <w:sz w:val="28"/>
          <w:szCs w:val="28"/>
        </w:rPr>
        <w:t>;</w:t>
      </w:r>
    </w:p>
    <w:p w:rsidR="004442E2" w:rsidRPr="003B6955" w:rsidRDefault="004442E2" w:rsidP="004442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6955">
        <w:rPr>
          <w:rFonts w:ascii="Times New Roman" w:hAnsi="Times New Roman" w:cs="Times New Roman"/>
          <w:sz w:val="28"/>
          <w:szCs w:val="28"/>
        </w:rPr>
        <w:t xml:space="preserve"> </w:t>
      </w:r>
      <w:r w:rsidRPr="003B6955">
        <w:rPr>
          <w:rFonts w:ascii="Times New Roman" w:hAnsi="Times New Roman" w:cs="Times New Roman"/>
          <w:sz w:val="28"/>
          <w:szCs w:val="28"/>
        </w:rPr>
        <w:tab/>
        <w:t>- формирование представлений о климате и географическом положении, природе и заповедных местах Дагестана (явления неживой природы, растительный и животный мир региона).</w:t>
      </w:r>
    </w:p>
    <w:p w:rsidR="004442E2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331226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331226">
        <w:rPr>
          <w:rFonts w:ascii="Times New Roman" w:hAnsi="Times New Roman" w:cs="Times New Roman"/>
          <w:b/>
          <w:sz w:val="28"/>
          <w:szCs w:val="28"/>
        </w:rPr>
        <w:t>Речевое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(Развитие речи, чтение художественной литературы)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Основными задачами в речевом  развитии детей с учетом национально – регионального компонента являются: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lastRenderedPageBreak/>
        <w:t>- воспитание познавательного интереса и чувств восхищения результатами культурного творчества представителей разных народов, проживающих в респу</w:t>
      </w:r>
      <w:r>
        <w:rPr>
          <w:rFonts w:ascii="Times New Roman" w:hAnsi="Times New Roman" w:cs="Times New Roman"/>
          <w:sz w:val="28"/>
          <w:szCs w:val="28"/>
        </w:rPr>
        <w:t xml:space="preserve">блике Дагестан и </w:t>
      </w:r>
      <w:proofErr w:type="spellStart"/>
      <w:r w:rsidR="00E30510">
        <w:rPr>
          <w:rFonts w:ascii="Times New Roman" w:hAnsi="Times New Roman" w:cs="Times New Roman"/>
          <w:sz w:val="28"/>
          <w:szCs w:val="28"/>
        </w:rPr>
        <w:t>Унцукульском</w:t>
      </w:r>
      <w:proofErr w:type="spellEnd"/>
      <w:r w:rsidR="00E30510">
        <w:rPr>
          <w:rFonts w:ascii="Times New Roman" w:hAnsi="Times New Roman" w:cs="Times New Roman"/>
          <w:sz w:val="28"/>
          <w:szCs w:val="28"/>
        </w:rPr>
        <w:t xml:space="preserve"> районе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ознакомление детей с художественной литературой разных жанров; проявление инте</w:t>
      </w:r>
      <w:r w:rsidR="00E30510">
        <w:rPr>
          <w:rFonts w:ascii="Times New Roman" w:hAnsi="Times New Roman" w:cs="Times New Roman"/>
          <w:sz w:val="28"/>
          <w:szCs w:val="28"/>
        </w:rPr>
        <w:t xml:space="preserve">реса к произведениям </w:t>
      </w:r>
      <w:r w:rsidRPr="00331226">
        <w:rPr>
          <w:rFonts w:ascii="Times New Roman" w:hAnsi="Times New Roman" w:cs="Times New Roman"/>
          <w:sz w:val="28"/>
          <w:szCs w:val="28"/>
        </w:rPr>
        <w:t xml:space="preserve"> русского и других народов, проживающих в РД, устного народного творчества: сказкам, преданиям, легендам, п</w:t>
      </w:r>
      <w:r>
        <w:rPr>
          <w:rFonts w:ascii="Times New Roman" w:hAnsi="Times New Roman" w:cs="Times New Roman"/>
          <w:sz w:val="28"/>
          <w:szCs w:val="28"/>
        </w:rPr>
        <w:t>ословицам, поговоркам, загадкам;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1226">
        <w:rPr>
          <w:rFonts w:ascii="Times New Roman" w:hAnsi="Times New Roman" w:cs="Times New Roman"/>
          <w:sz w:val="28"/>
          <w:szCs w:val="28"/>
        </w:rPr>
        <w:t>формирование целостной  картины мира, расширение кругозора детей, культуры познания и интеллектуальной активности  широко использовать возможности народной и музейной педагогики.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331226" w:rsidRDefault="004442E2" w:rsidP="004442E2">
      <w:pPr>
        <w:pStyle w:val="Style24"/>
        <w:widowControl/>
        <w:spacing w:after="12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331226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</w:t>
      </w:r>
      <w:r w:rsidRPr="00331226">
        <w:rPr>
          <w:rFonts w:ascii="Times New Roman" w:hAnsi="Times New Roman" w:cs="Times New Roman"/>
          <w:sz w:val="28"/>
          <w:szCs w:val="28"/>
        </w:rPr>
        <w:t>. (Музыка, художественное творчество)</w:t>
      </w:r>
    </w:p>
    <w:p w:rsidR="004442E2" w:rsidRPr="00331226" w:rsidRDefault="004442E2" w:rsidP="004442E2">
      <w:pPr>
        <w:pStyle w:val="Style24"/>
        <w:widowControl/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Художественно-эстетическое развитие дошкольников средствами дагестанского, русского, музыкального, декоративно-прикладного, литературного искусства включает в себя: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-создание условий для проявления детьми своих способностей в музыке, живописи, танцах, театре и литературе;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развитие продуктивной деятельности через приобщение детей к изобразительному, декоративно-прикладному искусству народов, проживающих в республике Дагестан</w:t>
      </w:r>
      <w:r w:rsidR="00E30510">
        <w:rPr>
          <w:rFonts w:ascii="Times New Roman" w:hAnsi="Times New Roman" w:cs="Times New Roman"/>
          <w:sz w:val="28"/>
          <w:szCs w:val="28"/>
        </w:rPr>
        <w:t xml:space="preserve"> и родном </w:t>
      </w:r>
      <w:proofErr w:type="spellStart"/>
      <w:r w:rsidR="00E30510">
        <w:rPr>
          <w:rFonts w:ascii="Times New Roman" w:hAnsi="Times New Roman" w:cs="Times New Roman"/>
          <w:sz w:val="28"/>
          <w:szCs w:val="28"/>
        </w:rPr>
        <w:t>Унцукульском</w:t>
      </w:r>
      <w:proofErr w:type="spellEnd"/>
      <w:r w:rsidR="00E30510">
        <w:rPr>
          <w:rFonts w:ascii="Times New Roman" w:hAnsi="Times New Roman" w:cs="Times New Roman"/>
          <w:sz w:val="28"/>
          <w:szCs w:val="28"/>
        </w:rPr>
        <w:t xml:space="preserve"> районе</w:t>
      </w:r>
      <w:r w:rsidRPr="00331226">
        <w:rPr>
          <w:rFonts w:ascii="Times New Roman" w:hAnsi="Times New Roman" w:cs="Times New Roman"/>
          <w:sz w:val="28"/>
          <w:szCs w:val="28"/>
        </w:rPr>
        <w:t>.</w:t>
      </w:r>
    </w:p>
    <w:p w:rsidR="004442E2" w:rsidRPr="00331226" w:rsidRDefault="004442E2" w:rsidP="004442E2">
      <w:pPr>
        <w:pStyle w:val="Style24"/>
        <w:widowControl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1226">
        <w:rPr>
          <w:rFonts w:ascii="Times New Roman" w:hAnsi="Times New Roman" w:cs="Times New Roman"/>
          <w:sz w:val="28"/>
          <w:szCs w:val="28"/>
        </w:rPr>
        <w:t>- воспитание нравственно-патриотических чувств посредством знакомства детей с произведениями дагестанских и русских  народов.</w:t>
      </w:r>
    </w:p>
    <w:p w:rsidR="004442E2" w:rsidRDefault="004442E2" w:rsidP="004442E2">
      <w:pPr>
        <w:spacing w:after="0" w:line="240" w:lineRule="auto"/>
        <w:contextualSpacing/>
        <w:rPr>
          <w:rFonts w:ascii="Times New Roman" w:hAnsi="Times New Roman" w:cs="Times New Roman"/>
          <w:b/>
          <w:i/>
          <w:sz w:val="32"/>
          <w:szCs w:val="32"/>
        </w:rPr>
      </w:pPr>
    </w:p>
    <w:p w:rsidR="004442E2" w:rsidRPr="0093549F" w:rsidRDefault="004442E2" w:rsidP="004442E2">
      <w:pPr>
        <w:pStyle w:val="Default"/>
        <w:spacing w:after="240"/>
        <w:jc w:val="both"/>
        <w:rPr>
          <w:sz w:val="28"/>
          <w:szCs w:val="28"/>
        </w:rPr>
      </w:pPr>
      <w:r w:rsidRPr="0093549F">
        <w:rPr>
          <w:b/>
          <w:bCs/>
          <w:sz w:val="28"/>
          <w:szCs w:val="28"/>
        </w:rPr>
        <w:t>2.</w:t>
      </w:r>
      <w:r>
        <w:rPr>
          <w:b/>
          <w:bCs/>
          <w:sz w:val="28"/>
          <w:szCs w:val="28"/>
        </w:rPr>
        <w:t>1.7</w:t>
      </w:r>
      <w:r w:rsidRPr="0093549F">
        <w:rPr>
          <w:b/>
          <w:bCs/>
          <w:sz w:val="28"/>
          <w:szCs w:val="28"/>
        </w:rPr>
        <w:t xml:space="preserve">.Особенности взаимодействия педагогического коллектива с семьями воспитанников. </w:t>
      </w:r>
    </w:p>
    <w:p w:rsidR="004442E2" w:rsidRDefault="004442E2" w:rsidP="004442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работы - создание необходимых условий для развития ответственных и взаимозависимых отношений с семьями воспитанников, обеспечивающих повышение компетентности родителей в области воспитания детей. </w:t>
      </w:r>
    </w:p>
    <w:p w:rsidR="004442E2" w:rsidRPr="0040412F" w:rsidRDefault="004442E2" w:rsidP="004442E2">
      <w:pPr>
        <w:pStyle w:val="Default"/>
        <w:spacing w:after="120"/>
        <w:ind w:firstLine="708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В основу совместной деятельности семьи и дошкольного учреждения заложены </w:t>
      </w:r>
      <w:r w:rsidRPr="00AA6957">
        <w:rPr>
          <w:b/>
          <w:i/>
          <w:sz w:val="28"/>
          <w:szCs w:val="28"/>
        </w:rPr>
        <w:t>следующие принципы</w:t>
      </w:r>
      <w:r w:rsidRPr="0040412F">
        <w:rPr>
          <w:sz w:val="28"/>
          <w:szCs w:val="28"/>
        </w:rPr>
        <w:t xml:space="preserve">: </w:t>
      </w:r>
    </w:p>
    <w:p w:rsidR="004442E2" w:rsidRPr="0040412F" w:rsidRDefault="004442E2" w:rsidP="004442E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единый подход к процессу воспитания ребёнка; </w:t>
      </w:r>
    </w:p>
    <w:p w:rsidR="004442E2" w:rsidRPr="0040412F" w:rsidRDefault="004442E2" w:rsidP="004442E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открытость дошкольного учреждения для родителей; </w:t>
      </w:r>
    </w:p>
    <w:p w:rsidR="004442E2" w:rsidRPr="0040412F" w:rsidRDefault="004442E2" w:rsidP="004442E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взаимное доверие во взаимоотношениях педагогов и родителей; </w:t>
      </w:r>
    </w:p>
    <w:p w:rsidR="004442E2" w:rsidRPr="0040412F" w:rsidRDefault="004442E2" w:rsidP="004442E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уважение и доброжелательность друг к другу; </w:t>
      </w:r>
    </w:p>
    <w:p w:rsidR="004442E2" w:rsidRPr="0040412F" w:rsidRDefault="004442E2" w:rsidP="004442E2">
      <w:pPr>
        <w:pStyle w:val="Default"/>
        <w:spacing w:after="47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дифференцированный подход к каждой семье; </w:t>
      </w:r>
    </w:p>
    <w:p w:rsidR="004442E2" w:rsidRPr="000F2679" w:rsidRDefault="004442E2" w:rsidP="000F2679">
      <w:pPr>
        <w:pStyle w:val="Default"/>
        <w:spacing w:after="240"/>
        <w:jc w:val="both"/>
        <w:rPr>
          <w:sz w:val="28"/>
          <w:szCs w:val="28"/>
        </w:rPr>
      </w:pPr>
      <w:r w:rsidRPr="0040412F">
        <w:rPr>
          <w:sz w:val="28"/>
          <w:szCs w:val="28"/>
        </w:rPr>
        <w:t xml:space="preserve"> равно ответственность родителей и педагогов. </w:t>
      </w:r>
    </w:p>
    <w:p w:rsidR="000F2679" w:rsidRPr="00275101" w:rsidRDefault="000F2679" w:rsidP="000F2679">
      <w:pPr>
        <w:pStyle w:val="Default"/>
        <w:jc w:val="center"/>
        <w:rPr>
          <w:b/>
          <w:sz w:val="28"/>
          <w:szCs w:val="28"/>
        </w:rPr>
      </w:pPr>
      <w:r w:rsidRPr="00275101">
        <w:rPr>
          <w:b/>
          <w:sz w:val="28"/>
          <w:szCs w:val="28"/>
        </w:rPr>
        <w:lastRenderedPageBreak/>
        <w:t>НАПРАВЛЕНИЯ ВЗАИМОДЕЙСТВИЯ</w:t>
      </w:r>
    </w:p>
    <w:p w:rsidR="000F2679" w:rsidRDefault="000F2679" w:rsidP="000F2679">
      <w:pPr>
        <w:pStyle w:val="Default"/>
        <w:rPr>
          <w:sz w:val="16"/>
          <w:szCs w:val="16"/>
        </w:rPr>
      </w:pPr>
    </w:p>
    <w:p w:rsidR="000F2679" w:rsidRPr="00275101" w:rsidRDefault="000F2679" w:rsidP="000F2679">
      <w:pPr>
        <w:pStyle w:val="Default"/>
        <w:rPr>
          <w:sz w:val="20"/>
          <w:szCs w:val="20"/>
        </w:rPr>
      </w:pPr>
    </w:p>
    <w:p w:rsidR="000F2679" w:rsidRPr="00A07AD9" w:rsidRDefault="000F2679" w:rsidP="000F2679">
      <w:pPr>
        <w:spacing w:after="0"/>
        <w:rPr>
          <w:b/>
          <w:sz w:val="20"/>
          <w:szCs w:val="20"/>
        </w:rPr>
      </w:pPr>
      <w:r w:rsidRPr="00275101">
        <w:rPr>
          <w:b/>
          <w:noProof/>
          <w:sz w:val="20"/>
          <w:szCs w:val="20"/>
          <w:lang w:eastAsia="ru-RU"/>
        </w:rPr>
        <w:drawing>
          <wp:inline distT="0" distB="0" distL="0" distR="0">
            <wp:extent cx="5486400" cy="3067050"/>
            <wp:effectExtent l="19050" t="0" r="19050" b="0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p w:rsidR="000F2679" w:rsidRPr="00BC2267" w:rsidRDefault="000F2679" w:rsidP="000F2679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442E2" w:rsidRPr="00C130DC" w:rsidRDefault="000F2679" w:rsidP="000F2679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Организация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консультативной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просветительской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 (родительские собрания, групповые и индивидуальные консультации специалистов ДОУ, информационные стенды и др.). Просветительская работа периодически касается вопросов организации видов детской деятельности. </w:t>
      </w:r>
    </w:p>
    <w:p w:rsidR="004442E2" w:rsidRPr="00BC2267" w:rsidRDefault="004442E2" w:rsidP="004442E2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Участие в работе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утреннего приема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 Родители имеют возможность предложить свои идеи по темам и содержанию проектов, принести материалы или книги, поделиться с детьми своими знаниями, научить их тому, что умеют и любят сами. 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Участие в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планировании работы группы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с удовольствием задают вопросы, предлагают интересующие их темы проектов, поэтому помощь родителей (лиц, их заменяющих) может оказаться не просто полезной, но неоценимой.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Участие в работе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кружков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ДОУ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5. Посещение детского сада во время «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Недели открытых дверей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(2 раза в год). В это время у родителей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уникальная возможность «прожить»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целый день в дошкольном учреждении вместе со своим ребенком – посмотреть и принять участие в утренней разминке, побывать на занятиях, на прогулке, на приеме пищи, на пробежке после дневного сна, поиграть с детьми т.д. 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6. Помощь в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пополнении фондов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 (игрушки, книги, журналы и материалы, которые больше не нужны дома, но вполне могут пригодиться при организации образовательного процесса в ДОУ). Помощь в изготовлении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дидактических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для занятий и свободной игровой деятельности детей (подбор заданий, ксерокопирование карточек).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Сопровождение детей на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прогулках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экскурсиях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) за пределами детского сада. Транспортировка детей на дальние расстояния.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Работа в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Родительском комитете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или детского сада: </w:t>
      </w:r>
      <w:proofErr w:type="gramStart"/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качеством питания в ДОУ, материальное оснащение воспитательно-образовательного процесса в ДОУ, организация детских праздников за пределами ДОУ и др.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Участие в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Педагогическом Совете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Совете педагогов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Родители, дети которых посещают наше ДОУ, имеют полное право присутствовать на любом заседании педагогического Совета (либо Совета учреждения).</w:t>
      </w:r>
    </w:p>
    <w:p w:rsidR="004442E2" w:rsidRPr="00030E33" w:rsidRDefault="004442E2" w:rsidP="004442E2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proofErr w:type="gramStart"/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творческого общения существует такая форма работы с семьей как </w:t>
      </w:r>
      <w:r w:rsidRPr="00030E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тематические выставки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(темы выставок «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Любимый</w:t>
      </w:r>
      <w:r w:rsidR="000F26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район», «Семейный фотоальбом»</w:t>
      </w: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выставки предоставляют родителям и детям организовать совместную деятельность (сочинить сказку, нарисовать рисунок, придумать семейный герб и пр.). </w:t>
      </w:r>
    </w:p>
    <w:p w:rsidR="004442E2" w:rsidRPr="0093549F" w:rsidRDefault="004442E2" w:rsidP="0054751E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0E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Подготовка детских праздников, досугов и развлечений и участие в них (спортивные, тематические праздники, празднование дней рождения детей и т.д.). Праздники – одна из важнейших форм работы с родителями. </w:t>
      </w:r>
    </w:p>
    <w:p w:rsidR="004442E2" w:rsidRPr="00F735D7" w:rsidRDefault="004442E2" w:rsidP="004442E2">
      <w:pPr>
        <w:jc w:val="both"/>
        <w:rPr>
          <w:rFonts w:ascii="Times New Roman" w:hAnsi="Times New Roman" w:cs="Times New Roman"/>
          <w:sz w:val="24"/>
          <w:szCs w:val="24"/>
        </w:rPr>
      </w:pPr>
      <w:r w:rsidRPr="00C5443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bookmarkStart w:id="0" w:name="_GoBack"/>
      <w:bookmarkEnd w:id="0"/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III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.Организационный раздел</w:t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3.1. Описание материально-технического обеспечения программы</w:t>
      </w:r>
    </w:p>
    <w:p w:rsidR="004442E2" w:rsidRPr="00F57F10" w:rsidRDefault="004442E2" w:rsidP="004442E2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F10">
        <w:rPr>
          <w:rFonts w:ascii="Times New Roman" w:hAnsi="Times New Roman" w:cs="Times New Roman"/>
          <w:b/>
          <w:i/>
          <w:sz w:val="28"/>
          <w:szCs w:val="28"/>
        </w:rPr>
        <w:t>Требования к материально-техническим условиям реализации основной</w:t>
      </w:r>
    </w:p>
    <w:p w:rsidR="004442E2" w:rsidRPr="00F57F10" w:rsidRDefault="004442E2" w:rsidP="004442E2">
      <w:pPr>
        <w:pStyle w:val="a3"/>
        <w:spacing w:after="240"/>
        <w:ind w:left="14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7F10">
        <w:rPr>
          <w:rFonts w:ascii="Times New Roman" w:hAnsi="Times New Roman" w:cs="Times New Roman"/>
          <w:b/>
          <w:i/>
          <w:sz w:val="28"/>
          <w:szCs w:val="28"/>
        </w:rPr>
        <w:t>образовательной программы дошкольного образования</w:t>
      </w:r>
    </w:p>
    <w:p w:rsidR="004442E2" w:rsidRPr="00F57F10" w:rsidRDefault="004442E2" w:rsidP="00444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57F10">
        <w:rPr>
          <w:rFonts w:ascii="Times New Roman" w:hAnsi="Times New Roman" w:cs="Times New Roman"/>
          <w:sz w:val="28"/>
          <w:szCs w:val="28"/>
        </w:rPr>
        <w:t>Требования, определяемые в соответствии с санитарно-эпидемиологическими правилами и нормативами: здан</w:t>
      </w:r>
      <w:r w:rsidR="00E30510">
        <w:rPr>
          <w:rFonts w:ascii="Times New Roman" w:hAnsi="Times New Roman" w:cs="Times New Roman"/>
          <w:sz w:val="28"/>
          <w:szCs w:val="28"/>
        </w:rPr>
        <w:t>ие МК</w:t>
      </w:r>
      <w:r>
        <w:rPr>
          <w:rFonts w:ascii="Times New Roman" w:hAnsi="Times New Roman" w:cs="Times New Roman"/>
          <w:sz w:val="28"/>
          <w:szCs w:val="28"/>
        </w:rPr>
        <w:t>ДОУ – отдельно стоящее одно</w:t>
      </w:r>
      <w:r w:rsidRPr="00F57F10">
        <w:rPr>
          <w:rFonts w:ascii="Times New Roman" w:hAnsi="Times New Roman" w:cs="Times New Roman"/>
          <w:sz w:val="28"/>
          <w:szCs w:val="28"/>
        </w:rPr>
        <w:t>этажное здание, размещено внутри территории  микрорайона.</w:t>
      </w:r>
    </w:p>
    <w:p w:rsidR="004442E2" w:rsidRPr="00F57F10" w:rsidRDefault="0054751E" w:rsidP="004442E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Вместимость – 45</w:t>
      </w:r>
      <w:r w:rsidR="004442E2" w:rsidRPr="00F57F10">
        <w:rPr>
          <w:rFonts w:ascii="Times New Roman" w:hAnsi="Times New Roman" w:cs="Times New Roman"/>
          <w:sz w:val="28"/>
          <w:szCs w:val="28"/>
        </w:rPr>
        <w:t xml:space="preserve"> </w:t>
      </w:r>
      <w:r w:rsidR="00E30510">
        <w:rPr>
          <w:rFonts w:ascii="Times New Roman" w:hAnsi="Times New Roman" w:cs="Times New Roman"/>
          <w:sz w:val="28"/>
          <w:szCs w:val="28"/>
        </w:rPr>
        <w:t>детей. Рассчитано на 3</w:t>
      </w:r>
      <w:r w:rsidR="004442E2" w:rsidRPr="00F57F10">
        <w:rPr>
          <w:rFonts w:ascii="Times New Roman" w:hAnsi="Times New Roman" w:cs="Times New Roman"/>
          <w:sz w:val="28"/>
          <w:szCs w:val="28"/>
        </w:rPr>
        <w:t xml:space="preserve"> групповых ячеек.</w:t>
      </w:r>
    </w:p>
    <w:p w:rsidR="004442E2" w:rsidRDefault="004442E2" w:rsidP="0054751E">
      <w:pPr>
        <w:spacing w:before="24" w:after="600"/>
        <w:ind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Территория детского сада благоустроена, озеленена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насаждениями по всему периметру. На территории учреждения имеются различные виды деревьев и кустарников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Для каждой группы есть отдельный прогулочный участок, на котором размещены веранды, теневые навесы, а также игровые  комплексы и малые формы, обеспечивающие условия для реализации двигательной активности детей на прогулке.       Кроме игровых площадок, на территории ДОУ имеются спорт</w:t>
      </w:r>
      <w:r w:rsidR="005475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ивная площадка, огород, цветник.</w:t>
      </w: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442E2" w:rsidRDefault="004442E2" w:rsidP="004442E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Здание дошкольной образовател</w:t>
      </w:r>
      <w:r>
        <w:rPr>
          <w:rFonts w:ascii="Times New Roman" w:hAnsi="Times New Roman" w:cs="Times New Roman"/>
          <w:sz w:val="28"/>
          <w:szCs w:val="28"/>
        </w:rPr>
        <w:t>ьной организации</w:t>
      </w:r>
      <w:r w:rsidRPr="00106454">
        <w:rPr>
          <w:rFonts w:ascii="Times New Roman" w:hAnsi="Times New Roman" w:cs="Times New Roman"/>
          <w:sz w:val="28"/>
          <w:szCs w:val="28"/>
        </w:rPr>
        <w:t xml:space="preserve"> оборудовано системами отопления и вентиляции в соответствии с требованиями, предъявляемыми к отоплению, вентиляции и кондиционированию воздуха в общественных зданиях и сооружениях, системой горячего и холодного водоснабжения и центральной канализации.</w:t>
      </w:r>
    </w:p>
    <w:p w:rsidR="004442E2" w:rsidRPr="00AB5D3F" w:rsidRDefault="004442E2" w:rsidP="004442E2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5D3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групповой ячейки входят: раздевальная (приемная) (для приема детей и хранения верхней одежды), групповая (для проведения игр, занятий, приема пищи и сна), буфетная (для подготовки готовых блюд к раздаче и мытья столовой посуды), туалетная (совмещенная с умывальной). </w:t>
      </w:r>
    </w:p>
    <w:p w:rsidR="004442E2" w:rsidRPr="00106454" w:rsidRDefault="004442E2" w:rsidP="003B33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06454">
        <w:rPr>
          <w:rFonts w:ascii="Times New Roman" w:hAnsi="Times New Roman" w:cs="Times New Roman"/>
          <w:sz w:val="28"/>
          <w:szCs w:val="28"/>
        </w:rPr>
        <w:t>Групповые в дошкольной образовательной организации наполнены игрушками, дидактическими пособиями безвредными для здоровья детей, отвечающими санитарно - эпидемиологическим требованиям.</w:t>
      </w:r>
      <w:proofErr w:type="gramEnd"/>
    </w:p>
    <w:p w:rsidR="004442E2" w:rsidRPr="000F2679" w:rsidRDefault="004442E2" w:rsidP="00A930A9">
      <w:pPr>
        <w:spacing w:after="48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6454">
        <w:rPr>
          <w:rFonts w:ascii="Times New Roman" w:hAnsi="Times New Roman" w:cs="Times New Roman"/>
          <w:sz w:val="28"/>
          <w:szCs w:val="28"/>
        </w:rPr>
        <w:t>Групповые ячейки оборудованы ростовой мебелью в соответствии с санитарно-эпидемиологическими правилами.</w:t>
      </w:r>
    </w:p>
    <w:p w:rsidR="004442E2" w:rsidRPr="00B86366" w:rsidRDefault="004442E2" w:rsidP="004442E2">
      <w:p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Техническое обеспечение образовательного пространства</w:t>
      </w:r>
    </w:p>
    <w:p w:rsidR="004442E2" w:rsidRPr="00B86366" w:rsidRDefault="004442E2" w:rsidP="004442E2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Оснащение детского сада:</w:t>
      </w:r>
    </w:p>
    <w:p w:rsidR="000154BE" w:rsidRPr="000154BE" w:rsidRDefault="000154BE" w:rsidP="000154BE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- 2 компьютера</w:t>
      </w:r>
    </w:p>
    <w:p w:rsidR="000154BE" w:rsidRPr="000154BE" w:rsidRDefault="000154BE" w:rsidP="000154BE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- 1 ноутбук</w:t>
      </w:r>
    </w:p>
    <w:p w:rsidR="000154BE" w:rsidRPr="000154BE" w:rsidRDefault="000154BE" w:rsidP="000154BE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- 2 принтера</w:t>
      </w:r>
    </w:p>
    <w:p w:rsidR="000154BE" w:rsidRPr="000154BE" w:rsidRDefault="000154BE" w:rsidP="000154BE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- 1 цифровая видеокамера </w:t>
      </w:r>
    </w:p>
    <w:p w:rsidR="000154BE" w:rsidRPr="000154BE" w:rsidRDefault="000154BE" w:rsidP="000154BE">
      <w:pPr>
        <w:spacing w:after="0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- 2 телевизора</w:t>
      </w:r>
    </w:p>
    <w:p w:rsidR="000154BE" w:rsidRPr="000154BE" w:rsidRDefault="000154BE" w:rsidP="000154BE">
      <w:pPr>
        <w:spacing w:after="0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0154BE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- 1 музыкальный  центр</w:t>
      </w:r>
    </w:p>
    <w:p w:rsidR="004442E2" w:rsidRPr="00B86366" w:rsidRDefault="004442E2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4442E2" w:rsidRPr="00B86366" w:rsidRDefault="004442E2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A930A9" w:rsidRDefault="00A930A9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A930A9" w:rsidRDefault="00A930A9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A930A9" w:rsidRDefault="00A930A9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3B33D5" w:rsidRDefault="003B33D5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A930A9" w:rsidRDefault="00A930A9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p w:rsidR="004442E2" w:rsidRPr="00B86366" w:rsidRDefault="004442E2" w:rsidP="004442E2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  <w:lastRenderedPageBreak/>
        <w:t>3.2.Обеспечение методическими рекомендациями и средствами обучения и воспитания</w:t>
      </w:r>
    </w:p>
    <w:p w:rsidR="004442E2" w:rsidRPr="00B86366" w:rsidRDefault="004442E2" w:rsidP="004442E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28"/>
          <w:szCs w:val="28"/>
          <w:lang w:eastAsia="hi-IN" w:bidi="hi-IN"/>
        </w:rPr>
      </w:pPr>
    </w:p>
    <w:tbl>
      <w:tblPr>
        <w:tblStyle w:val="10"/>
        <w:tblW w:w="10490" w:type="dxa"/>
        <w:tblInd w:w="-459" w:type="dxa"/>
        <w:tblLook w:val="04A0"/>
      </w:tblPr>
      <w:tblGrid>
        <w:gridCol w:w="3119"/>
        <w:gridCol w:w="7371"/>
      </w:tblGrid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«Физическое развитие»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4442E2" w:rsidRPr="00F735D7" w:rsidRDefault="004442E2" w:rsidP="009A5EDB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воспитание в детском саду /  Э.Я.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Степаненкова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Теория и методика физического воспитания и развития ребенка /  Э.Я.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Степаненкова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cadem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i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a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Двигательная активность ребенка в детском саду / М.А.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2000.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Физкультурное и спортивно-игровое оборудование для дошкольных образовательных учреждений / Т.И. Осокина, Е.А. Тимофеева, М.А.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Мозаика-синтез, 1999.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– дошкольникам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младшей группе детского сада / 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средней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старшей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Физическая культура в подготовительной  группе детского сада / Л.Д. Глазырина.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Физкультура – это радость / Л.Н. Сивачева.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С физкультурой дружить - здоровым быть / М.Д.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Маханева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М.: ТЦ «Сфера», 2009.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Нетрадиционные занятия физкультурой в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дошкольном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образовательном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учрежлении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Н.С.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Галицына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Скрепторий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Физическое развитие и здоровье детей 3-7 лет / Л.В. Яковлева, Р.А. Юдина.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Тематические физкультурные занятия и праздники в дошкольном учреждении / А.П. Щербак. – М.: 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Физкультурные праздники в детском саду /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Шебеко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Н.Н. Ермак. – М.: Просвещение, 2003.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Подвижные игры и игровые упражнения для детей 5-7 лет / Л.И.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Пензулаева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2002.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«Здоровье» В.Г.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(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LINKA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color w:val="000000"/>
                <w:szCs w:val="28"/>
                <w:lang w:val="en-US" w:eastAsia="ko-KR"/>
              </w:rPr>
              <w:t>PRESS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1993 г.)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Охрана здоровья детей в дошкольных учреждениях / Т.Л.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Богина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. – М.: Мозаика-синтез, 2006.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Как воспитать здорового ребенка / В.Г.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Алямовская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. – М.: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val="en-US" w:eastAsia="hi-IN" w:bidi="hi-IN"/>
              </w:rPr>
              <w:t>linka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- </w:t>
            </w: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val="en-US" w:eastAsia="hi-IN" w:bidi="hi-IN"/>
              </w:rPr>
              <w:t>press</w:t>
            </w: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1993.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Воспитание здорового ребенка / М.Д.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Маханева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Аркти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, 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Современные методики оздоровления детей дошкольного возраста в условиях детского сада /  Л.В. Кочеткова. – М.: МДО, 1999.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>Здоровьесберегающие</w:t>
            </w:r>
            <w:proofErr w:type="spell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технологии воспитания в детском саду</w:t>
            </w:r>
            <w:proofErr w:type="gramStart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bCs/>
                <w:iCs/>
                <w:color w:val="000000"/>
                <w:szCs w:val="28"/>
                <w:lang w:eastAsia="ko-KR"/>
              </w:rPr>
              <w:t xml:space="preserve">од ред. Т.С. Яковлевой. – М.: Школьная пресса,  2006. </w:t>
            </w:r>
          </w:p>
          <w:p w:rsidR="004442E2" w:rsidRPr="00F735D7" w:rsidRDefault="00A930A9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="004442E2"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«Развивающая педагогика оздоровления / В.Т. Кудрявцев, Б.Б. Егоров. – М.: </w:t>
            </w:r>
            <w:proofErr w:type="spellStart"/>
            <w:r w:rsidR="004442E2"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Линка-пресс</w:t>
            </w:r>
            <w:proofErr w:type="spellEnd"/>
            <w:r w:rsidR="004442E2"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2000.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b/>
                <w:color w:val="000000"/>
                <w:kern w:val="1"/>
                <w:szCs w:val="28"/>
                <w:lang w:eastAsia="hi-IN" w:bidi="hi-IN"/>
              </w:rPr>
              <w:t>технологии и пособия по образовательной области «Социально-коммуникативное развитие»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«Дружные ребята» /  Р.С. Буре и др. – М.: Просвещение, 2002.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«Юный эколог» // Николаева С.Н.   В кн.: Юный эколог: Программа и условия ее реализации в дошкольном учреждении. - М., 1998.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«Я-ТЫ-МЫ» / О.Л.Князева,</w:t>
            </w:r>
            <w:r w:rsidR="00A930A9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Р.Б.Стеркин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-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М: Просвещение, 2008.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Бондаренко А.К. Дидактические игры в детском саду. – М.: Просвещение, 1991.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Смирнова Е.О., Богуславская З.М. Развивающие игры для детей. – М.: Просвещение, 1991.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И.Я., Короткова Н.А. Игра с правилами в дошкольном возрасте. – М.: Сфера, 2008.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И.Я., Короткова Н.А. Как играть с ребенком? – М.: Сфера, 2008.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К.Ю.,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Патриотическое воспитание. (Учебно-методическое пособие).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Элти-Кудиц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2002.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Буре Р. Воспитание у дошкольников социальных норм поведения в деятельности на занятиях. Социальное развитие ребенка: Спецкурс. / Под ред. О.Л. Зверевой. – М., 2004.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Буре Р., Островская Л. Воспитатель и дети. – М., 1979.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Козлова С.А. «Я – человек». Программа социального развития ребенка. – М.: Школьная Пресса, 2004.</w:t>
            </w:r>
          </w:p>
          <w:p w:rsidR="004442E2" w:rsidRPr="00F735D7" w:rsidRDefault="004442E2" w:rsidP="009A5EDB">
            <w:pPr>
              <w:widowControl w:val="0"/>
              <w:tabs>
                <w:tab w:val="left" w:pos="792"/>
              </w:tabs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Л.А. Занятия по патриотическому воспитанию в детском саду. – М.: ТЦ Сфера, 2010.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Основы безопасности детей дошкольного возраста.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М.: Просвещение, 2007.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Безопасность: Учебное пособие по основам безопасности жизнедеятельности детей старшего дошкольного возраста. / Н.Н. Авдеева, О.Л. Князева, Р.Б.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ООО «Издательство АСТ-ЛТД», 1998. – 160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 К.Ю. Я и моя безопасность. Тематический словарь в картинках: Мир человека. – М.</w:t>
            </w:r>
            <w:r w:rsidR="0025430A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: Школьная Пресса, 2010.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Как обеспечить безопасность дошкольников: Конспекты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занятий по основам безопасности детей дошкольного возраста: Кн. для воспитателей детского сада. / К.Ю.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Белая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В.Н.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Зимонина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, Л.А.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Кондрыкинская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– 5-е изд. – М.: Просвещение, 2005. – 24 с.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Стеркина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Р.Б. Основы безопасности детей дошкольного возраста. – М.: Просвещение, 2000.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Храмцова Т.Г. Воспитание безопасного поведения в быту детей дошкольного возраста. Учебное пособие. – М.: Педагогическое общество России,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Дошкольник и рукотворный мир.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.т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ехнология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М.В.Крулехт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Дошкольник и труд. Учебно-методическое пособие. / Р.С.Буре.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Нравственно- трудовое воспитание детей в детском саду. / Под редакцией Р.С. Буре. –  М.: Просвещение,1987.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Воспитание дошкольника в труде.  / Под  ред. В.Г. Нечаевой. – М.: Просвещение,  1974, 1980, 1983.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Учите детей трудиться. / Р.С. Буре, Г.Н. Година. – М., 1983.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Нравственно-трудовое воспитание ребёнка- дошкольника. Пособие для педагогов.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Л.В.Куцакова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Ребёнок за столом. Методическое пособие. Глав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а «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Дежурство».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В.Г.Алямовская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и др. – М: Сфера, 2005.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Трудовое воспитание  детей. Учебное пособие. / В.И. Логинова. – Ленинград, 1974.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Конструирование и ручной труд в детском саду. Пособие для воспитателей / Л.В.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М: Просвещение, 1990.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Беседы с дошкольниками о профессиях. / Т.В. Потапова – М: Сфера,2005. (Серия «Вместе с дошкольниками»).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Рукотворный мир. Сценарии игр-занятий для дошкольников.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О.В.Дыбина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–М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Сфера, 2001.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Конструирование из природного материала. / Л.А. Парамонова. – М: Карапуз.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Современные профессии. К программе « </w:t>
            </w: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Я-человек</w:t>
            </w:r>
            <w:proofErr w:type="spellEnd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». К.П. Нефёдова. – М: Школьная пресса, 2008.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4442E2" w:rsidRPr="00F735D7" w:rsidRDefault="004442E2" w:rsidP="009A5EDB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Арушанова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Бондаренко А.К. Дидактические игры в детском саду. – М.: Просвещение, 1985.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Грамматические игры в детском саду: Методические рекомендации в помощь воспитателям дошкольных учреждений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ост. Г.И.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Николайчук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Ровно, 1989.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Занятия по развитию речи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М.: Просвещение, 1993.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Максаков А.И. Воспитание звуковой культуры речи у детей дошкольного возраста. – М.: 1987.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Максаков А.И.,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Учите, играя. – М.: Просвещение, 1983.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Придумай слово. Речевые игры и упражнения для дошкольников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О.С. Ушаковой. – М.: Просвещение, 1966.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Тумакова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Г.А. Ознакомление дошкольников со звучащим словом. – М.: Просвещение, 1991.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Гриценко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З. Пришли мне чтения доброго…: Методические рекомендации по детской литературе для работающих с детьми 4-6 лет. – М.,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с литературой. – М.: Сфера, 1998.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3-5 лет с литературой. – М., 2010.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Ушакова О.С. Знакомим дошкольников 5-7 лет с литературой. – М., 2010.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</w:p>
        </w:tc>
        <w:tc>
          <w:tcPr>
            <w:tcW w:w="7371" w:type="dxa"/>
          </w:tcPr>
          <w:p w:rsidR="004442E2" w:rsidRPr="00F735D7" w:rsidRDefault="004442E2" w:rsidP="009A5EDB">
            <w:pPr>
              <w:widowControl w:val="0"/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Гризик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 Познавательное развитие детей 4-5 лет. – М.,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Логика и математика для дошкольников /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Автор-сост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Е.А. Носова, Р.Л. Непомнящая / (Библиотека программы «Детство»).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Математика от трех до шести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ост. З.А. Михайлова, Э.Н. Иоффе.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Михайлова З.Л. Игровые задачи для дошкольников.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1999.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Подготовительная группа. – М.: Мозаика-Синтез,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Старшая группа. – М.: Мозаика-Синтез,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Средняя группа. – М.: Мозаика-Синтез,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Новикова В.П. Математика в детском саду. Младшая группа. – М.: Мозаика-Синтез,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Новикова В.П., Тихонова Л.И. Воспитание ребенка-дошкольника.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Владос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План-программа образовательно-воспитательной работы в детском саду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З.А. Михайловой.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spellStart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Акцидент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Протасова Е.Ю., Родина Н.М. Познание окружающего мира с детьми 3-7 лет. – М., 2009.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2-3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3-4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Парамоновой. – М., 2009.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Развивающие занятия с детьми 4-5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ле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/ Под ред. Л.А. Парамоновой. – М., 2009.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5-6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Развивающие занятия с детьми 6-7 лет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 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од ред. Л.А. Парамоновой. – М.: ОЛМА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Медиа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Групп, 2008.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Чего на свете не бывает?: Занимательны</w:t>
            </w:r>
            <w:r w:rsidR="000154BE">
              <w:rPr>
                <w:rFonts w:eastAsia="Batang" w:cs="Times New Roman"/>
                <w:color w:val="000000"/>
                <w:szCs w:val="28"/>
                <w:lang w:eastAsia="ko-KR"/>
              </w:rPr>
              <w:t>е игры для детей с 3 до 6 лет</w:t>
            </w:r>
            <w:proofErr w:type="gramStart"/>
            <w:r w:rsidR="000154BE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/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од ред. О.М. Дьяченко. – М.: Просвещение, 1991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«Художественно-эстетическое развитие»</w:t>
            </w:r>
          </w:p>
        </w:tc>
        <w:tc>
          <w:tcPr>
            <w:tcW w:w="7371" w:type="dxa"/>
          </w:tcPr>
          <w:p w:rsidR="004442E2" w:rsidRPr="00F735D7" w:rsidRDefault="004442E2" w:rsidP="009A5EDB">
            <w:pPr>
              <w:widowControl w:val="0"/>
              <w:tabs>
                <w:tab w:val="left" w:pos="972"/>
              </w:tabs>
              <w:suppressAutoHyphens/>
              <w:snapToGrid w:val="0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Программа «Цветные ладошки» И.А. Лыковой (ООО «Карапуз - дидактика», 2007 г</w:t>
            </w:r>
            <w:proofErr w:type="gramEnd"/>
          </w:p>
          <w:p w:rsidR="004442E2" w:rsidRPr="00F735D7" w:rsidRDefault="004442E2" w:rsidP="009A5EDB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 xml:space="preserve"> «Рисуем натюрморт»(5-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8 лет), «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Цветные пейзажи»(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3-8 лет)</w:t>
            </w:r>
          </w:p>
          <w:p w:rsidR="004442E2" w:rsidRPr="00F735D7" w:rsidRDefault="004442E2" w:rsidP="009A5EDB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Копцева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Т.А. «</w:t>
            </w:r>
            <w:r w:rsidRPr="00F735D7">
              <w:rPr>
                <w:rFonts w:eastAsia="Batang" w:cs="Times New Roman"/>
                <w:bCs/>
                <w:color w:val="000000"/>
                <w:szCs w:val="28"/>
                <w:lang w:eastAsia="ko-KR"/>
              </w:rPr>
              <w:t xml:space="preserve">Природа и художник». - 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М.: Сфера, 2001.</w:t>
            </w:r>
          </w:p>
          <w:p w:rsidR="004442E2" w:rsidRPr="00F735D7" w:rsidRDefault="004442E2" w:rsidP="009A5EDB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Курочкина Н.А.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Знакомим с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натюрмортом; Детям о книжной графике; Знакомство с пейзажной живописью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– СПб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.: 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Детство-Пресс, 2003.</w:t>
            </w:r>
          </w:p>
          <w:p w:rsidR="004442E2" w:rsidRPr="00F735D7" w:rsidRDefault="004442E2" w:rsidP="009A5EDB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 Программа художественного воспитания, обучения и развития детей 2-7 лет «Цветные ладошки». - М.: Карапуз-дидактика, 2007.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Грибовская А.А.  Аппликация в детском саду (в 2-х частях).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Грибовская А.А. Дошкольникам о графике, живописи, архитектуре и скульптуре. – М.  МИПКРО, 2001.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Григорьева Г.Г.  Изобразительная деятельность дошкольников. – М.: Академия, 1997.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Григорьева Г.Г.  Игровые приемы в обучении дошкольников изобразительной деятельности. М.: Просвещение, 1995.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Доронова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Т.Н. </w:t>
            </w:r>
            <w:r w:rsidRPr="00F735D7">
              <w:rPr>
                <w:rFonts w:eastAsia="Batang" w:cs="Times New Roman"/>
                <w:iCs/>
                <w:color w:val="000000"/>
                <w:szCs w:val="28"/>
                <w:lang w:eastAsia="ko-KR"/>
              </w:rPr>
              <w:t>Дошкольникам об искусстве. –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М., 2002.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 Занятие с дошкольниками по изобразительной деятельности: Кн. для воспитателей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 и родителей. – 2-е изд.,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дораб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Просвещение, 1996.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Изобразительная деятельность младших дошкольников: Пособие для воспитателя.- М.: Просвещение, 1980.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Казакова Т.Г. Развивайте у дошкольников творчество (Конспекты занятий рисованием, лепкой, аппликацией): Пособие для воспитателей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ада.- М.: Просвещение, 1985.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Комарова Т.С. Занятие по изобразительной деятельности в детском саду: Кн. для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ада.- 3-е изд.,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перераб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 доп. – М.: Просвещение, 1991.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 xml:space="preserve">Комарова Т.С.,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Размыслова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А.В. Цвет в детском изобразительном творчестве. –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Пед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общество России, 2002.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Изобразительная деятельность: планирование, конспекты занятий, методические рекомендации (младшая, средняя, старшая, подготовительная группы).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– М.: Карапуз-Дидактика, 2006.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Лыкова И.А. Художественный труд в детском саду: 4-7 лет. – М.: Карапуз-Дидактика, 2006.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Конструирование и ручной труд в детском саду: Программа и конспекты занятий. М.,2007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Занятия по конструированию из строительного материала. М.2006.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Куцакова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Л.В. Творим и мастерим. Ручной труд: Пособие для педагогов и родителей.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–М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., 2007.</w:t>
            </w:r>
          </w:p>
          <w:p w:rsidR="004442E2" w:rsidRPr="00F735D7" w:rsidRDefault="004442E2" w:rsidP="009A5EDB">
            <w:pPr>
              <w:widowControl w:val="0"/>
              <w:suppressAutoHyphens/>
              <w:jc w:val="both"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Парамонова Л.А. Теория и методика творческого конструирования в детском саду: Учебное пособие для студентов высших педагогических заведений. – М., 2002.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Петрова В.А. «Малыш». Программа развития музыкальности у детей раннего возраста (третий год жизни).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Виоланта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1998.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 , Нестеренко Т.В. 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Рубан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Т.Г. «Гармония». Программа развития музыкальности у детей. – М.: Центр «Гармония», 1993.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 , Петрова М.Л. 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Рубан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Т.Г. «Синтез». Программа развития музыкального восприятия на основе трех видов искусств. – М.: «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Виоланта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», 1999.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Ветлугина Н.А. Музыкальное воспитание в детском саду. – М.: Просвещение, 1981. – 240 с., нот. – (Б-ка воспитателя дет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с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ада).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Дзержинская И.Л., Музыкальное воспитание младших дошкольников: Пособие для воспитателя и муз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уководителя дет. сада. (из опыта работы) – М.: Просвещение , 1985 - 160c., нот.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Коренева Т.Ф., «Музыкально-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ритмические движения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для детей дошкольного и младшего школьного возраста» в 2частях. –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Учеб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.-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метод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пособие.– (Б-ка музыкального руководителя и педагога музыки). - М.: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Гуманит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 изд</w:t>
            </w:r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.ц</w:t>
            </w:r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ентр «ВЛАДОС», 2001. – ч.1. – 112с.: ноты.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Петрова В.А. </w:t>
            </w:r>
            <w:proofErr w:type="spellStart"/>
            <w:proofErr w:type="gram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Музыка-малышам</w:t>
            </w:r>
            <w:proofErr w:type="spellEnd"/>
            <w:proofErr w:type="gram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. – М.: Мозаика-Синтез, 2001. 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Петрова В.А., Мы танцуем и поем. – М.: Карапуз, 2003. </w:t>
            </w:r>
          </w:p>
          <w:p w:rsidR="004442E2" w:rsidRPr="00F57F10" w:rsidRDefault="004442E2" w:rsidP="009A5EDB">
            <w:pPr>
              <w:widowControl w:val="0"/>
              <w:suppressAutoHyphens/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Тарасова К.В.,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Рубан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Т.Г. Дети слушают музыку: методические рекомендации к занятиям с дошкольниками по слушанию музыки. – М.: Мозаика-синтез, 2001. </w:t>
            </w:r>
          </w:p>
        </w:tc>
      </w:tr>
    </w:tbl>
    <w:p w:rsidR="004442E2" w:rsidRDefault="004442E2" w:rsidP="004442E2">
      <w:pPr>
        <w:widowControl w:val="0"/>
        <w:suppressAutoHyphens/>
        <w:autoSpaceDE w:val="0"/>
        <w:spacing w:after="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</w:p>
    <w:p w:rsidR="004442E2" w:rsidRPr="00B86366" w:rsidRDefault="004442E2" w:rsidP="004442E2">
      <w:pPr>
        <w:widowControl w:val="0"/>
        <w:suppressAutoHyphens/>
        <w:autoSpaceDE w:val="0"/>
        <w:spacing w:after="240" w:line="240" w:lineRule="auto"/>
        <w:jc w:val="both"/>
        <w:textAlignment w:val="center"/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</w:pPr>
      <w:r w:rsidRPr="00B86366">
        <w:rPr>
          <w:rFonts w:ascii="Times New Roman" w:eastAsia="Calibri" w:hAnsi="Times New Roman" w:cs="Times New Roman"/>
          <w:b/>
          <w:color w:val="000000"/>
          <w:kern w:val="1"/>
          <w:sz w:val="28"/>
          <w:szCs w:val="28"/>
          <w:lang w:eastAsia="hi-IN" w:bidi="hi-IN"/>
        </w:rPr>
        <w:t>Вариативная часть</w:t>
      </w:r>
    </w:p>
    <w:tbl>
      <w:tblPr>
        <w:tblStyle w:val="10"/>
        <w:tblW w:w="0" w:type="auto"/>
        <w:tblInd w:w="-459" w:type="dxa"/>
        <w:tblLook w:val="04A0"/>
      </w:tblPr>
      <w:tblGrid>
        <w:gridCol w:w="3087"/>
        <w:gridCol w:w="6943"/>
      </w:tblGrid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4442E2" w:rsidRPr="00F735D7" w:rsidRDefault="004442E2" w:rsidP="009A5EDB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«Физическое развитие»</w:t>
            </w:r>
          </w:p>
        </w:tc>
        <w:tc>
          <w:tcPr>
            <w:tcW w:w="7194" w:type="dxa"/>
          </w:tcPr>
          <w:p w:rsidR="004442E2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Идрисова З.И. Подвижная игра – спутник жизни ребенка. Махачкала: ДИПКПК, 2003.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E65BF8">
              <w:rPr>
                <w:color w:val="000000" w:themeColor="text1"/>
                <w:szCs w:val="28"/>
              </w:rPr>
              <w:t>Идрисова З.И.</w:t>
            </w:r>
            <w:r>
              <w:rPr>
                <w:color w:val="000000" w:themeColor="text1"/>
                <w:szCs w:val="28"/>
              </w:rPr>
              <w:t xml:space="preserve"> Подвижные игры народов Дагестана</w:t>
            </w:r>
            <w:r w:rsidRPr="00E65BF8">
              <w:rPr>
                <w:color w:val="000000" w:themeColor="text1"/>
                <w:szCs w:val="28"/>
              </w:rPr>
              <w:t>. Махачкала: ДИПКПК, 20</w:t>
            </w:r>
            <w:r>
              <w:rPr>
                <w:color w:val="000000" w:themeColor="text1"/>
                <w:szCs w:val="28"/>
              </w:rPr>
              <w:t>14.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4442E2" w:rsidRPr="00F735D7" w:rsidRDefault="004442E2" w:rsidP="009A5EDB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Calibri" w:cs="Times New Roman"/>
                <w:b/>
                <w:color w:val="000000"/>
                <w:kern w:val="1"/>
                <w:szCs w:val="28"/>
                <w:lang w:eastAsia="hi-IN" w:bidi="hi-IN"/>
              </w:rPr>
              <w:t>«Социально-коммуникативное развитие</w:t>
            </w:r>
          </w:p>
        </w:tc>
        <w:tc>
          <w:tcPr>
            <w:tcW w:w="7194" w:type="dxa"/>
          </w:tcPr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Программа-руководство «Отчий дом» для дошкольных образовательных учреждений. – Махачкала: Издательство НИИ педагогики, 2002.</w:t>
            </w:r>
          </w:p>
          <w:p w:rsidR="004442E2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Добрый мир игры. Дидактические и сюжетно-ролевые игры в процессе приобщения детей к культуре и традициям народов Дагестана. Махачкала 2014.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Гендерное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воспитание дошкольников. Махачкала 2013.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</w:t>
            </w:r>
            <w:r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Мальчики и девочки. Махачкала 2015.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Магомедов Р.М. Обычаи и традиции народов Дагестана. Махачкала: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1992.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Мирзоев Ш.А. Народная педагогика Дагестана. Махачкала: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1992.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Кондратова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В.В. Организация воспитательного процесса в детском саду при подготовке шестилетних детей к школе. Махачкала: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Дагучпедгиз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, 1987.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 по образовательной области «Речевое развитие».</w:t>
            </w:r>
          </w:p>
          <w:p w:rsidR="004442E2" w:rsidRPr="00F735D7" w:rsidRDefault="004442E2" w:rsidP="009A5EDB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Фольклор и литература народов Дагестана. Хрестоматия  для дошкольных учреждений. ООО «Лотос», Махачкала</w:t>
            </w:r>
          </w:p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Гасанова Р.Х. Дагестанский фольклор детям. /Методические рекомендации/. ООО «Лотос», Махачкала 2005.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 «Познавательное развитие»</w:t>
            </w:r>
          </w:p>
          <w:p w:rsidR="004442E2" w:rsidRPr="00F735D7" w:rsidRDefault="004442E2" w:rsidP="009A5EDB">
            <w:pPr>
              <w:widowControl w:val="0"/>
              <w:suppressAutoHyphens/>
              <w:autoSpaceDE w:val="0"/>
              <w:jc w:val="both"/>
              <w:textAlignment w:val="center"/>
              <w:rPr>
                <w:rFonts w:eastAsia="Calibri" w:cs="Times New Roman"/>
                <w:color w:val="000000"/>
                <w:kern w:val="1"/>
                <w:szCs w:val="28"/>
                <w:lang w:eastAsia="hi-IN" w:bidi="hi-IN"/>
              </w:rPr>
            </w:pPr>
          </w:p>
        </w:tc>
        <w:tc>
          <w:tcPr>
            <w:tcW w:w="7194" w:type="dxa"/>
          </w:tcPr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Родничок. Программа воспитания и развития детей в дошкольных учреждениях Дагестана.-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1992.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Дети гор. Региональная программа развития и воспитания дошкольников Дагестана. – М., «Издательство ГНОМ и Д», 2002.</w:t>
            </w:r>
          </w:p>
          <w:p w:rsidR="004442E2" w:rsidRPr="00051F3D" w:rsidRDefault="004442E2" w:rsidP="009A5EDB">
            <w:pPr>
              <w:spacing w:before="120" w:after="240"/>
              <w:contextualSpacing/>
              <w:jc w:val="both"/>
              <w:rPr>
                <w:rFonts w:cs="Times New Roman"/>
                <w:color w:val="000000" w:themeColor="text1"/>
                <w:szCs w:val="28"/>
              </w:rPr>
            </w:pPr>
            <w:proofErr w:type="spellStart"/>
            <w:r w:rsidRPr="00051F3D">
              <w:rPr>
                <w:rFonts w:cs="Times New Roman"/>
                <w:szCs w:val="28"/>
              </w:rPr>
              <w:t>Маммаева</w:t>
            </w:r>
            <w:proofErr w:type="spellEnd"/>
            <w:r w:rsidRPr="00051F3D">
              <w:rPr>
                <w:rFonts w:cs="Times New Roman"/>
                <w:szCs w:val="28"/>
              </w:rPr>
              <w:t xml:space="preserve"> П.Х., Идрисова З.И., Гаприндашвили О.Б.  Формирование экологической личности дошкольника. /Учебно-методическое пособие для воспитателей детских  дошкольных образовательных учреждений  Республики Дагестан. Махачкала: </w:t>
            </w:r>
            <w:r w:rsidRPr="00051F3D">
              <w:rPr>
                <w:rFonts w:cs="Times New Roman"/>
                <w:szCs w:val="28"/>
                <w:lang w:val="en-US"/>
              </w:rPr>
              <w:t>RIZO</w:t>
            </w:r>
            <w:r w:rsidRPr="00051F3D">
              <w:rPr>
                <w:rFonts w:cs="Times New Roman"/>
                <w:szCs w:val="28"/>
              </w:rPr>
              <w:t xml:space="preserve">- </w:t>
            </w:r>
            <w:r w:rsidRPr="00051F3D">
              <w:rPr>
                <w:rFonts w:cs="Times New Roman"/>
                <w:szCs w:val="28"/>
                <w:lang w:val="en-US"/>
              </w:rPr>
              <w:t>PRESS</w:t>
            </w:r>
            <w:r w:rsidRPr="00051F3D">
              <w:rPr>
                <w:rFonts w:cs="Times New Roman"/>
                <w:szCs w:val="28"/>
              </w:rPr>
              <w:t>, 2012.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Магомедова Д.М.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Методическое сопровождение поисково-исследовательской 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lastRenderedPageBreak/>
              <w:t>деятельности дошкольников. Махачкала 2013.</w:t>
            </w:r>
          </w:p>
          <w:p w:rsidR="004442E2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</w:t>
            </w:r>
            <w:r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Магомедова Д.М. Поисково-познавательная деятельность дошкольников. Махачкала 2012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Гришина А.В. Примерное перспективное планирование. Региональный компонент. Методическое пособие по познавательному развитию детей 3-7 лет. Махачкала 2014.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Гусарова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Л.Ф. Проектная деятельность в детском саду. Махачкала, 2013.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Магомедова Д.М., Трофимова С.Н. «И захотелось мне узнать про этот мир».</w:t>
            </w:r>
          </w:p>
          <w:p w:rsidR="004442E2" w:rsidRPr="00F735D7" w:rsidRDefault="004442E2" w:rsidP="009A5EDB">
            <w:pPr>
              <w:widowControl w:val="0"/>
              <w:suppressAutoHyphens/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</w:pP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Айтберова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Н.А., </w:t>
            </w:r>
            <w:proofErr w:type="spellStart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>Кондратова</w:t>
            </w:r>
            <w:proofErr w:type="spellEnd"/>
            <w:r w:rsidRPr="00F735D7">
              <w:rPr>
                <w:rFonts w:eastAsia="Lucida Sans Unicode" w:cs="Mangal"/>
                <w:color w:val="000000"/>
                <w:kern w:val="1"/>
                <w:szCs w:val="28"/>
                <w:lang w:eastAsia="hi-IN" w:bidi="hi-IN"/>
              </w:rPr>
              <w:t xml:space="preserve"> В.В. Патриотическое воспитание дошкольников. Махачкала, 2004.</w:t>
            </w:r>
          </w:p>
        </w:tc>
      </w:tr>
      <w:tr w:rsidR="004442E2" w:rsidRPr="00B86366" w:rsidTr="009A5EDB">
        <w:tc>
          <w:tcPr>
            <w:tcW w:w="3119" w:type="dxa"/>
          </w:tcPr>
          <w:p w:rsidR="004442E2" w:rsidRPr="00F735D7" w:rsidRDefault="004442E2" w:rsidP="009A5EDB">
            <w:pPr>
              <w:snapToGrid w:val="0"/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lastRenderedPageBreak/>
              <w:t>Программы,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технологии и пособия</w:t>
            </w: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</w:t>
            </w: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по образовательной области</w:t>
            </w:r>
          </w:p>
          <w:p w:rsidR="004442E2" w:rsidRPr="00F735D7" w:rsidRDefault="004442E2" w:rsidP="009A5EDB">
            <w:pPr>
              <w:rPr>
                <w:rFonts w:eastAsia="Batang" w:cs="Times New Roman"/>
                <w:b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b/>
                <w:color w:val="000000"/>
                <w:szCs w:val="28"/>
                <w:lang w:eastAsia="ko-KR"/>
              </w:rPr>
              <w:t>«Художественно-эстетическое развитие»</w:t>
            </w:r>
          </w:p>
        </w:tc>
        <w:tc>
          <w:tcPr>
            <w:tcW w:w="7194" w:type="dxa"/>
          </w:tcPr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В.К., Магомедова З.Ш., Агафонова Е.А. Знакомство с искусством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Балхара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Планета Дагестан, 2009.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В.К., Магомедова З.Ш., Агафонова Е.А. Знакомство с искусством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Кубачи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: методическое пособие для педагогов дошкольных образовательных учреждений. Махачкала: ИП Овчинников, 2009.</w:t>
            </w:r>
          </w:p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Байрамбеков М.М. Система занятий по ознакомлению дошкольников с народно-прикладным искусством Дагестана.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1996.</w:t>
            </w:r>
          </w:p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 М.М. Сказки в картинках. /Дидактический материал/. Махачкала, издательство «Лотос», 2013</w:t>
            </w:r>
          </w:p>
          <w:p w:rsidR="004442E2" w:rsidRPr="00F735D7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Байрамбеков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М.М.,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Агарагимова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В.К. Комплексные занятия по ознакомлению с народно-прикладным искусством Дагестана. Махачкала: Юпитер, 2004.</w:t>
            </w:r>
          </w:p>
          <w:p w:rsidR="004442E2" w:rsidRDefault="004442E2" w:rsidP="009A5EDB">
            <w:pPr>
              <w:rPr>
                <w:rFonts w:eastAsia="Batang" w:cs="Times New Roman"/>
                <w:color w:val="000000"/>
                <w:szCs w:val="28"/>
                <w:lang w:eastAsia="ko-KR"/>
              </w:rPr>
            </w:pPr>
            <w:r>
              <w:rPr>
                <w:rFonts w:eastAsia="Batang" w:cs="Times New Roman"/>
                <w:color w:val="000000"/>
                <w:szCs w:val="28"/>
                <w:lang w:eastAsia="ko-KR"/>
              </w:rPr>
              <w:t>Трофимова С.Н. Скульптура в жизни ребенка. Махачкала, 2013.</w:t>
            </w:r>
          </w:p>
          <w:p w:rsidR="004442E2" w:rsidRPr="00F735D7" w:rsidRDefault="004442E2" w:rsidP="009A5EDB">
            <w:pPr>
              <w:rPr>
                <w:rFonts w:ascii="Calibri" w:eastAsia="Batang" w:hAnsi="Calibri" w:cs="Times New Roman"/>
                <w:color w:val="000000"/>
                <w:szCs w:val="28"/>
                <w:lang w:eastAsia="ko-KR"/>
              </w:rPr>
            </w:pP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Агабекова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 xml:space="preserve"> С.С. Музыкальное воспитание дошкольников /Программа для дагестанских дошкольных учреждений/. -  Махачкала: </w:t>
            </w:r>
            <w:proofErr w:type="spellStart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Дагучпедгиз</w:t>
            </w:r>
            <w:proofErr w:type="spellEnd"/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, 1994.</w:t>
            </w:r>
          </w:p>
          <w:p w:rsidR="004442E2" w:rsidRPr="00F735D7" w:rsidRDefault="004442E2" w:rsidP="009A5EDB">
            <w:p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F735D7">
              <w:rPr>
                <w:rFonts w:eastAsia="Batang" w:cs="Times New Roman"/>
                <w:color w:val="000000"/>
                <w:szCs w:val="28"/>
                <w:lang w:eastAsia="ko-KR"/>
              </w:rPr>
              <w:t>Гаприндашвили О.Б. «Музыкальная развивающая предметно-пространственная среда в</w:t>
            </w:r>
            <w:r w:rsidRPr="00F735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детском саду»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. Махачкала, 2014.</w:t>
            </w:r>
          </w:p>
        </w:tc>
      </w:tr>
    </w:tbl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5430A" w:rsidRDefault="0025430A" w:rsidP="004442E2">
      <w:pPr>
        <w:ind w:firstLine="7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5430A" w:rsidRDefault="0025430A" w:rsidP="004442E2">
      <w:pPr>
        <w:ind w:firstLine="7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442E2" w:rsidRDefault="004442E2" w:rsidP="004442E2">
      <w:pPr>
        <w:ind w:firstLine="748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lastRenderedPageBreak/>
        <w:t xml:space="preserve">3.3. Организация режима пребывания детей в образовательном учреждении </w:t>
      </w:r>
    </w:p>
    <w:p w:rsidR="004442E2" w:rsidRPr="009D435C" w:rsidRDefault="004442E2" w:rsidP="004442E2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E70B7">
        <w:rPr>
          <w:rFonts w:ascii="Times New Roman" w:hAnsi="Times New Roman" w:cs="Times New Roman"/>
          <w:sz w:val="28"/>
          <w:szCs w:val="28"/>
        </w:rPr>
        <w:t xml:space="preserve">В образовательном учреждении  </w:t>
      </w:r>
      <w:r w:rsidR="000154BE"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№ 7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E70B7">
        <w:rPr>
          <w:rFonts w:ascii="Times New Roman" w:hAnsi="Times New Roman" w:cs="Times New Roman"/>
          <w:sz w:val="28"/>
          <w:szCs w:val="28"/>
        </w:rPr>
        <w:t>ф</w:t>
      </w:r>
      <w:r w:rsidR="000154BE">
        <w:rPr>
          <w:rFonts w:ascii="Times New Roman" w:hAnsi="Times New Roman" w:cs="Times New Roman"/>
          <w:sz w:val="28"/>
          <w:szCs w:val="28"/>
        </w:rPr>
        <w:t>ункционирует  3</w:t>
      </w:r>
      <w:r w:rsidRPr="00DE70B7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154BE">
        <w:rPr>
          <w:rFonts w:ascii="Times New Roman" w:hAnsi="Times New Roman" w:cs="Times New Roman"/>
          <w:sz w:val="28"/>
          <w:szCs w:val="28"/>
        </w:rPr>
        <w:t>ы</w:t>
      </w:r>
      <w:r w:rsidRPr="00DE70B7">
        <w:rPr>
          <w:rFonts w:ascii="Times New Roman" w:hAnsi="Times New Roman" w:cs="Times New Roman"/>
          <w:sz w:val="28"/>
          <w:szCs w:val="28"/>
        </w:rPr>
        <w:t xml:space="preserve">,  </w:t>
      </w:r>
      <w:proofErr w:type="gramStart"/>
      <w:r w:rsidRPr="00DE70B7">
        <w:rPr>
          <w:rFonts w:ascii="Times New Roman" w:hAnsi="Times New Roman" w:cs="Times New Roman"/>
          <w:sz w:val="28"/>
          <w:szCs w:val="28"/>
        </w:rPr>
        <w:t>укомплектованных</w:t>
      </w:r>
      <w:proofErr w:type="gramEnd"/>
      <w:r w:rsidRPr="00DE70B7">
        <w:rPr>
          <w:rFonts w:ascii="Times New Roman" w:hAnsi="Times New Roman" w:cs="Times New Roman"/>
          <w:sz w:val="28"/>
          <w:szCs w:val="28"/>
        </w:rPr>
        <w:t xml:space="preserve"> в соответствии с возрастными нормами</w:t>
      </w:r>
      <w:r w:rsidRPr="00900DF4">
        <w:rPr>
          <w:rFonts w:ascii="Times New Roman" w:hAnsi="Times New Roman" w:cs="Times New Roman"/>
          <w:sz w:val="28"/>
          <w:szCs w:val="28"/>
        </w:rPr>
        <w:t xml:space="preserve">. </w:t>
      </w:r>
      <w:r w:rsidRPr="00900DF4">
        <w:rPr>
          <w:rFonts w:ascii="Times New Roman" w:hAnsi="Times New Roman" w:cs="Times New Roman"/>
          <w:color w:val="000000"/>
          <w:sz w:val="28"/>
          <w:szCs w:val="28"/>
        </w:rPr>
        <w:t>Группы функционируют в режиме 5-дневной рабочей недели</w:t>
      </w:r>
      <w:r w:rsidR="000154BE">
        <w:rPr>
          <w:rFonts w:ascii="Times New Roman" w:hAnsi="Times New Roman" w:cs="Times New Roman"/>
          <w:color w:val="000000"/>
          <w:sz w:val="28"/>
          <w:szCs w:val="28"/>
        </w:rPr>
        <w:t xml:space="preserve"> с 8.00 – 18.30</w:t>
      </w:r>
      <w:r w:rsidRPr="00900DF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442E2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1-я младшая группа             -  1 группа (2-3 года)</w:t>
      </w:r>
    </w:p>
    <w:p w:rsidR="004442E2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2-я младшая группа             -  1 группа (3-4 года)</w:t>
      </w:r>
    </w:p>
    <w:p w:rsidR="004442E2" w:rsidRDefault="004442E2" w:rsidP="004442E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Разновозра</w:t>
      </w:r>
      <w:r w:rsidR="000154BE">
        <w:rPr>
          <w:rFonts w:ascii="Times New Roman" w:hAnsi="Times New Roman" w:cs="Times New Roman"/>
          <w:sz w:val="28"/>
          <w:szCs w:val="28"/>
        </w:rPr>
        <w:t>стная группа      -  1 группа (4-7</w:t>
      </w:r>
      <w:r>
        <w:rPr>
          <w:rFonts w:ascii="Times New Roman" w:hAnsi="Times New Roman" w:cs="Times New Roman"/>
          <w:sz w:val="28"/>
          <w:szCs w:val="28"/>
        </w:rPr>
        <w:t xml:space="preserve"> лет)</w:t>
      </w:r>
    </w:p>
    <w:p w:rsidR="004442E2" w:rsidRDefault="004442E2" w:rsidP="004442E2">
      <w:pPr>
        <w:ind w:firstLine="74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442E2" w:rsidRPr="00B86366" w:rsidRDefault="004442E2" w:rsidP="004442E2">
      <w:pPr>
        <w:ind w:firstLine="7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Ежедневная</w:t>
      </w:r>
      <w:proofErr w:type="gramEnd"/>
      <w:r w:rsidRPr="00B86366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организации жизни и деятельности детей 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осуществляется с учетом:</w:t>
      </w:r>
    </w:p>
    <w:p w:rsidR="004442E2" w:rsidRPr="00B86366" w:rsidRDefault="004442E2" w:rsidP="000F2679">
      <w:pPr>
        <w:widowControl w:val="0"/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построения образовательного процесса на адекватных возрасту формах работы с детьми: основной формой работы с детьми дошкольного возраста и ведущим видом деятельности для них является игра;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i/>
          <w:color w:val="000000"/>
          <w:sz w:val="16"/>
          <w:szCs w:val="16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образования.</w:t>
      </w:r>
      <w:r w:rsidRPr="00B86366">
        <w:rPr>
          <w:rFonts w:ascii="Times New Roman" w:eastAsia="Calibri" w:hAnsi="Times New Roman" w:cs="Times New Roman"/>
          <w:i/>
          <w:color w:val="000000"/>
          <w:sz w:val="16"/>
          <w:szCs w:val="16"/>
        </w:rPr>
        <w:t xml:space="preserve">        </w:t>
      </w:r>
    </w:p>
    <w:p w:rsidR="004442E2" w:rsidRPr="00B86366" w:rsidRDefault="004442E2" w:rsidP="004442E2">
      <w:pPr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Организация  режима  дня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.</w:t>
      </w:r>
    </w:p>
    <w:p w:rsidR="004442E2" w:rsidRPr="00B86366" w:rsidRDefault="004442E2" w:rsidP="004442E2">
      <w:pPr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При </w:t>
      </w:r>
      <w:r w:rsidR="000154BE">
        <w:rPr>
          <w:rFonts w:ascii="Times New Roman" w:eastAsia="Calibri" w:hAnsi="Times New Roman" w:cs="Times New Roman"/>
          <w:color w:val="000000"/>
          <w:sz w:val="28"/>
          <w:szCs w:val="28"/>
        </w:rPr>
        <w:t>проведении режимных процессов МК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ДОУ придерживается следующих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правил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Полное и своевременное удовлетворение всех органических потребностей детей (</w:t>
      </w:r>
      <w:proofErr w:type="gramStart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сне, питании).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Тщательный гигиенический уход, обеспечение чистоты тела, одежды, постели.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Привлечение детей к посильному участию в режимных процессах; поощрение самостоятельности и активности.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культурно-гигиенических навыков.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Эмоциональное общение в ходе выполнения режимных процессов.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Учет потребностей детей, индивидуальных особенностей каждого ребенка.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Спокойный и доброжелательный тон обращения, бережное отношение к ребенку, устранение долгих ожиданий, так как аппетит и сон малышей прямо зависят от состояния их нервной системы.</w:t>
      </w:r>
    </w:p>
    <w:p w:rsidR="004442E2" w:rsidRPr="00B86366" w:rsidRDefault="004442E2" w:rsidP="004442E2">
      <w:pPr>
        <w:ind w:left="180"/>
        <w:jc w:val="both"/>
        <w:rPr>
          <w:rFonts w:ascii="Times New Roman" w:eastAsia="Calibri" w:hAnsi="Times New Roman" w:cs="Times New Roman"/>
          <w:color w:val="000000"/>
          <w:sz w:val="16"/>
          <w:szCs w:val="16"/>
        </w:rPr>
      </w:pPr>
    </w:p>
    <w:p w:rsidR="004442E2" w:rsidRPr="00B86366" w:rsidRDefault="004442E2" w:rsidP="004442E2">
      <w:pPr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      </w:t>
      </w: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Основные  </w:t>
      </w:r>
      <w:r w:rsidRPr="00B8636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принципы</w:t>
      </w: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построения  режима  дня: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Режим дня  выполняется  на  протяжении  всего  периода  воспитания  детей  в  дошкольном  учреждении,  сохраняя  последовательность,  постоянство  и  постепенность.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Соответствие   правильности  построения  режима  дня  возрастным  психофизиологическим  особенностям  дошкольника.  Поэтому  в  ДОУ  для  каждой  возрастной группы определен свой режим  дня</w:t>
      </w:r>
    </w:p>
    <w:p w:rsidR="004442E2" w:rsidRPr="00B86366" w:rsidRDefault="004442E2" w:rsidP="000F2679">
      <w:pPr>
        <w:widowControl w:val="0"/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Организация  режима  дня  проводится  с  учетом  теплого  и  холодного  периода  года </w:t>
      </w:r>
    </w:p>
    <w:p w:rsidR="004442E2" w:rsidRPr="00B86366" w:rsidRDefault="004442E2" w:rsidP="004442E2">
      <w:pPr>
        <w:ind w:left="36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4442E2" w:rsidRPr="00B86366" w:rsidRDefault="004442E2" w:rsidP="004442E2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>При осуществлении режимных моментов учитываются индивидуальные особенности ребёнка (длительность сна, вкусовые предпочтения, темп деятельности и т.п.).  Чем ближе к  индивидуальным особенностям ребёнка режим детского сада, тем комфортнее он себя чувствует, тем лучше его настроение и выше активность.</w:t>
      </w:r>
    </w:p>
    <w:p w:rsidR="004442E2" w:rsidRDefault="004442E2" w:rsidP="004442E2">
      <w:pPr>
        <w:ind w:firstLine="54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Режим   дня  разработан с учётом  сезонных  особенностей,  требований САНПИН  2.4.1.2660-13 и концепций  образовательных программ, а также соответствует функциональным возможностям детей, их возрасту и состоянию здоровья. Представлены в программе режимы дня для каждой возрастной группы. Режим скорректирован с учётом работы учреждения и с учётом климата (тёплого и холодного периода). </w:t>
      </w:r>
    </w:p>
    <w:p w:rsidR="004442E2" w:rsidRDefault="004442E2" w:rsidP="004442E2">
      <w:pPr>
        <w:pStyle w:val="Default"/>
        <w:spacing w:after="120"/>
        <w:jc w:val="center"/>
        <w:rPr>
          <w:b/>
          <w:sz w:val="28"/>
          <w:szCs w:val="28"/>
        </w:rPr>
      </w:pPr>
    </w:p>
    <w:p w:rsidR="004442E2" w:rsidRDefault="004442E2" w:rsidP="004442E2">
      <w:pPr>
        <w:pStyle w:val="Default"/>
        <w:spacing w:after="120"/>
        <w:jc w:val="center"/>
        <w:rPr>
          <w:b/>
          <w:sz w:val="28"/>
          <w:szCs w:val="28"/>
        </w:rPr>
      </w:pPr>
    </w:p>
    <w:p w:rsidR="004442E2" w:rsidRPr="00A2293D" w:rsidRDefault="004442E2" w:rsidP="004442E2">
      <w:pPr>
        <w:pStyle w:val="Default"/>
        <w:spacing w:after="120"/>
        <w:jc w:val="center"/>
        <w:rPr>
          <w:b/>
          <w:sz w:val="28"/>
          <w:szCs w:val="28"/>
        </w:rPr>
      </w:pPr>
      <w:r w:rsidRPr="00A2293D">
        <w:rPr>
          <w:b/>
          <w:sz w:val="28"/>
          <w:szCs w:val="28"/>
        </w:rPr>
        <w:t>Гибкий режим организации жизни детей</w:t>
      </w:r>
    </w:p>
    <w:p w:rsidR="004442E2" w:rsidRPr="00E33DBB" w:rsidRDefault="004442E2" w:rsidP="004442E2">
      <w:pPr>
        <w:pStyle w:val="Default"/>
        <w:spacing w:after="120"/>
        <w:jc w:val="center"/>
        <w:rPr>
          <w:b/>
          <w:sz w:val="23"/>
          <w:szCs w:val="23"/>
        </w:rPr>
      </w:pPr>
    </w:p>
    <w:tbl>
      <w:tblPr>
        <w:tblStyle w:val="a6"/>
        <w:tblW w:w="10065" w:type="dxa"/>
        <w:tblInd w:w="-176" w:type="dxa"/>
        <w:tblLook w:val="04A0"/>
      </w:tblPr>
      <w:tblGrid>
        <w:gridCol w:w="3261"/>
        <w:gridCol w:w="6804"/>
      </w:tblGrid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jc w:val="center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>Варианты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jc w:val="center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>Компоненты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Период адаптации у детей 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Режимные моменты (сон, питание и т.д.) выстраиваются в зависимости от индивидуальных особенностей детей 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Хорошая погода 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Прием детей в летний период осуществляется на воздухе 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Плохая погода </w:t>
            </w:r>
          </w:p>
        </w:tc>
        <w:tc>
          <w:tcPr>
            <w:tcW w:w="6804" w:type="dxa"/>
          </w:tcPr>
          <w:p w:rsidR="004442E2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1.Организация прогулки в помещении – для старшего дошкольного возраста. Физкультурный и музыкальный залы хорошо проветриваются. В определенные для каждой группы часы дети, соответственно одетые, приходят в них поиграть. В это время в </w:t>
            </w:r>
            <w:proofErr w:type="gramStart"/>
            <w:r w:rsidRPr="00875FDA">
              <w:rPr>
                <w:sz w:val="28"/>
                <w:szCs w:val="28"/>
              </w:rPr>
              <w:t>групповой</w:t>
            </w:r>
            <w:proofErr w:type="gramEnd"/>
            <w:r w:rsidRPr="00875FDA">
              <w:rPr>
                <w:sz w:val="28"/>
                <w:szCs w:val="28"/>
              </w:rPr>
              <w:t xml:space="preserve"> проводится сквозное проветривание. </w:t>
            </w:r>
          </w:p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lastRenderedPageBreak/>
              <w:t xml:space="preserve">2. Смена помещений – для младшего дошкольного возраста. Для организации совместной деятельности готовится приёмная. В это время в </w:t>
            </w:r>
            <w:proofErr w:type="gramStart"/>
            <w:r w:rsidRPr="00875FDA">
              <w:rPr>
                <w:sz w:val="28"/>
                <w:szCs w:val="28"/>
              </w:rPr>
              <w:t>групповой</w:t>
            </w:r>
            <w:proofErr w:type="gramEnd"/>
            <w:r w:rsidRPr="00875FDA">
              <w:rPr>
                <w:sz w:val="28"/>
                <w:szCs w:val="28"/>
              </w:rPr>
              <w:t xml:space="preserve"> проводится сквозное проветривание. 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lastRenderedPageBreak/>
              <w:t xml:space="preserve">Каникулы 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1.В каникулы увеличивается длительность прогулок. </w:t>
            </w:r>
          </w:p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 Организуется </w:t>
            </w:r>
            <w:proofErr w:type="spellStart"/>
            <w:r w:rsidRPr="00875FDA">
              <w:rPr>
                <w:sz w:val="28"/>
                <w:szCs w:val="28"/>
              </w:rPr>
              <w:t>досуговая</w:t>
            </w:r>
            <w:proofErr w:type="spellEnd"/>
            <w:r w:rsidRPr="00875FDA">
              <w:rPr>
                <w:sz w:val="28"/>
                <w:szCs w:val="28"/>
              </w:rPr>
              <w:t xml:space="preserve"> деятельность с танцами, играми по сказочному сюжету. 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Летний оздоровительный период 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1.Проводятся физкультурные, музыкальные мероприятия, художественное творчество. По возможности большая часть запланированных мероприятий проводится на воздухе. </w:t>
            </w:r>
          </w:p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2.Увеличение прогулки до 6 часов в день. </w:t>
            </w:r>
          </w:p>
        </w:tc>
      </w:tr>
      <w:tr w:rsidR="004442E2" w:rsidRPr="00875FDA" w:rsidTr="009A5EDB">
        <w:tc>
          <w:tcPr>
            <w:tcW w:w="3261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b/>
                <w:bCs/>
                <w:sz w:val="28"/>
                <w:szCs w:val="28"/>
              </w:rPr>
              <w:t xml:space="preserve">В дни карантинов и периоды повышенной заболеваемости </w:t>
            </w:r>
          </w:p>
        </w:tc>
        <w:tc>
          <w:tcPr>
            <w:tcW w:w="6804" w:type="dxa"/>
          </w:tcPr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1.Выделяется время для осмотров детей, проведения профилактических мероприятий. </w:t>
            </w:r>
          </w:p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2.Снижаются физическая и интеллектуальная нагрузки. </w:t>
            </w:r>
          </w:p>
          <w:p w:rsidR="004442E2" w:rsidRPr="00875FDA" w:rsidRDefault="004442E2" w:rsidP="009A5EDB">
            <w:pPr>
              <w:pStyle w:val="Default"/>
              <w:rPr>
                <w:sz w:val="28"/>
                <w:szCs w:val="28"/>
              </w:rPr>
            </w:pPr>
            <w:r w:rsidRPr="00875FDA">
              <w:rPr>
                <w:sz w:val="28"/>
                <w:szCs w:val="28"/>
              </w:rPr>
              <w:t xml:space="preserve">3.Увеличивается время пребывания детей на свежем воздухе. </w:t>
            </w:r>
          </w:p>
        </w:tc>
      </w:tr>
    </w:tbl>
    <w:p w:rsidR="004442E2" w:rsidRPr="00B86366" w:rsidRDefault="004442E2" w:rsidP="004442E2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РЕЖИМ ДНЯ в холодный период</w:t>
      </w: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младшая группа (2 до 3 года</w:t>
      </w:r>
      <w:r w:rsidRPr="001E2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4442E2" w:rsidRPr="00B354A4" w:rsidRDefault="00801547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9.20-9.3</w:t>
            </w:r>
            <w:r w:rsidR="004442E2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</w:t>
            </w:r>
          </w:p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9.40-9.50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4442E2" w:rsidRPr="00B354A4" w:rsidRDefault="00801547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10.0</w:t>
            </w:r>
            <w:r w:rsidR="004442E2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0-11.30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11.30 - 11.50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 – 12.30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12.30 – 15.00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– 15.20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– 15.40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Непосредственно образовательная деятельность:</w:t>
            </w:r>
          </w:p>
        </w:tc>
        <w:tc>
          <w:tcPr>
            <w:tcW w:w="2410" w:type="dxa"/>
          </w:tcPr>
          <w:p w:rsidR="004442E2" w:rsidRPr="00B354A4" w:rsidRDefault="004442E2" w:rsidP="00801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15.40- 15.50</w:t>
            </w:r>
          </w:p>
          <w:p w:rsidR="004442E2" w:rsidRPr="00B354A4" w:rsidRDefault="004442E2" w:rsidP="00801547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16.00-16.10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16.10-16.30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Игры, самостоятельная деятельность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801547" w:rsidTr="009A5EDB">
        <w:tc>
          <w:tcPr>
            <w:tcW w:w="6629" w:type="dxa"/>
          </w:tcPr>
          <w:p w:rsidR="00801547" w:rsidRPr="00B354A4" w:rsidRDefault="0080154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801547" w:rsidRPr="00B354A4" w:rsidRDefault="0080154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4442E2" w:rsidRPr="00AB5D3F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28"/>
          <w:szCs w:val="28"/>
        </w:rPr>
      </w:pP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>2 младшая группа (3-4 года)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</w:t>
            </w:r>
            <w:r w:rsidR="004442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</w:t>
            </w:r>
            <w:r w:rsidR="004442E2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-9.1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4442E2" w:rsidRPr="00B354A4" w:rsidRDefault="000154BE" w:rsidP="000154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9.20-9.35</w:t>
            </w:r>
          </w:p>
          <w:p w:rsidR="004442E2" w:rsidRPr="00B354A4" w:rsidRDefault="000154BE" w:rsidP="000154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9.45-10.0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4442E2" w:rsidRPr="00B354A4" w:rsidRDefault="000154BE" w:rsidP="000154B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11.50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12.20-12.45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12.45-15.00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4442E2" w:rsidRPr="00B354A4" w:rsidRDefault="000154BE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4442E2" w:rsidRPr="00AB5D3F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28"/>
          <w:szCs w:val="28"/>
        </w:rPr>
      </w:pP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 xml:space="preserve">Средняя </w:t>
      </w:r>
      <w:r w:rsidR="0025430A">
        <w:rPr>
          <w:rFonts w:ascii="Times New Roman" w:eastAsia="Gungsuh" w:hAnsi="Times New Roman" w:cs="Times New Roman"/>
          <w:b/>
          <w:color w:val="000000"/>
          <w:sz w:val="28"/>
          <w:szCs w:val="28"/>
        </w:rPr>
        <w:t>под</w:t>
      </w: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 xml:space="preserve">группа </w:t>
      </w:r>
      <w:r>
        <w:rPr>
          <w:rFonts w:ascii="Times New Roman" w:eastAsia="Gungsuh" w:hAnsi="Times New Roman" w:cs="Times New Roman"/>
          <w:b/>
          <w:color w:val="000000"/>
          <w:sz w:val="28"/>
          <w:szCs w:val="28"/>
        </w:rPr>
        <w:t xml:space="preserve">(4-5 лет) 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9.20-9.40</w:t>
            </w:r>
          </w:p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9.50-10.1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731AED" w:rsidRPr="00731AED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10.10-12.00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731AED" w:rsidRPr="00731AED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12.00-12.20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731AED" w:rsidRPr="00731AED" w:rsidRDefault="00731AED" w:rsidP="00731AE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12.20-12.50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731AED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12.5</w:t>
            </w:r>
            <w:r w:rsidR="004442E2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 – 15.00</w:t>
            </w:r>
          </w:p>
        </w:tc>
      </w:tr>
      <w:tr w:rsidR="00FC4E37" w:rsidRPr="00B354A4" w:rsidTr="009A5EDB">
        <w:tc>
          <w:tcPr>
            <w:tcW w:w="6629" w:type="dxa"/>
          </w:tcPr>
          <w:p w:rsidR="00FC4E37" w:rsidRPr="00B354A4" w:rsidRDefault="00FC4E3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FC4E37" w:rsidRPr="00B354A4" w:rsidRDefault="00FC4E3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FC4E37" w:rsidRPr="00B354A4" w:rsidTr="009A5EDB">
        <w:tc>
          <w:tcPr>
            <w:tcW w:w="6629" w:type="dxa"/>
          </w:tcPr>
          <w:p w:rsidR="00FC4E37" w:rsidRPr="00B354A4" w:rsidRDefault="00FC4E3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2410" w:type="dxa"/>
          </w:tcPr>
          <w:p w:rsidR="00FC4E37" w:rsidRPr="00B354A4" w:rsidRDefault="00FC4E3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FC4E37" w:rsidRPr="00B354A4" w:rsidTr="009A5EDB">
        <w:tc>
          <w:tcPr>
            <w:tcW w:w="6629" w:type="dxa"/>
          </w:tcPr>
          <w:p w:rsidR="00FC4E37" w:rsidRPr="00B354A4" w:rsidRDefault="00FC4E3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FC4E37" w:rsidRPr="00B354A4" w:rsidRDefault="00FC4E3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FC4E37" w:rsidRPr="00B354A4" w:rsidTr="009A5EDB">
        <w:tc>
          <w:tcPr>
            <w:tcW w:w="6629" w:type="dxa"/>
          </w:tcPr>
          <w:p w:rsidR="00FC4E37" w:rsidRPr="00B354A4" w:rsidRDefault="00FC4E3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FC4E37" w:rsidRPr="00B354A4" w:rsidRDefault="00FC4E3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25430A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 xml:space="preserve">Старшая </w:t>
      </w:r>
      <w:r w:rsidR="0025430A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под</w:t>
      </w: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группа (5-6 лет)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9.20-9.45</w:t>
            </w:r>
          </w:p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9.55-10.2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прогулке, прогулка </w:t>
            </w:r>
          </w:p>
        </w:tc>
        <w:tc>
          <w:tcPr>
            <w:tcW w:w="2410" w:type="dxa"/>
          </w:tcPr>
          <w:p w:rsidR="00731AED" w:rsidRPr="00731AED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10.20-12.10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731AED" w:rsidRPr="00731AED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731AED" w:rsidRPr="00731AED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31AED" w:rsidRPr="00B354A4" w:rsidTr="009A5EDB">
        <w:tc>
          <w:tcPr>
            <w:tcW w:w="6629" w:type="dxa"/>
          </w:tcPr>
          <w:p w:rsidR="00731AED" w:rsidRPr="00B354A4" w:rsidRDefault="00731AED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домой.</w:t>
            </w:r>
          </w:p>
        </w:tc>
        <w:tc>
          <w:tcPr>
            <w:tcW w:w="2410" w:type="dxa"/>
          </w:tcPr>
          <w:p w:rsidR="00731AED" w:rsidRPr="00B354A4" w:rsidRDefault="00731AED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B86366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Режим дня в теплый период</w:t>
      </w:r>
    </w:p>
    <w:p w:rsidR="004442E2" w:rsidRPr="003F59B1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 w:rsidRPr="001E21F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младшая группа (от 2 до 3 лет)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lastRenderedPageBreak/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9.20-9.30</w:t>
            </w:r>
          </w:p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2410" w:type="dxa"/>
          </w:tcPr>
          <w:p w:rsidR="004442E2" w:rsidRPr="00B354A4" w:rsidRDefault="00FB55D7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9.30</w:t>
            </w:r>
            <w:r w:rsidR="004442E2"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- 11.30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11.30-11.50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11.50-</w:t>
            </w:r>
          </w:p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12.20 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12.20 - 15.00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15.00 - 15.20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15.20 - 15.45</w:t>
            </w:r>
          </w:p>
        </w:tc>
      </w:tr>
      <w:tr w:rsidR="004442E2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15.45 - 16.10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Tr="009A5EDB">
        <w:tc>
          <w:tcPr>
            <w:tcW w:w="6629" w:type="dxa"/>
          </w:tcPr>
          <w:p w:rsidR="00FB55D7" w:rsidRPr="00B354A4" w:rsidRDefault="00FB55D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4442E2" w:rsidRPr="003F59B1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28"/>
          <w:szCs w:val="28"/>
        </w:rPr>
      </w:pP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>2 младшая группа (3-4 года)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Непосредственно образовательная деятельность.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9.20-9.35</w:t>
            </w:r>
          </w:p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2410" w:type="dxa"/>
          </w:tcPr>
          <w:p w:rsidR="004442E2" w:rsidRPr="00B354A4" w:rsidRDefault="00FB55D7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9.3</w:t>
            </w:r>
            <w:r w:rsidR="004442E2" w:rsidRPr="00B354A4">
              <w:rPr>
                <w:rFonts w:ascii="Times New Roman" w:hAnsi="Times New Roman" w:cs="Times New Roman"/>
                <w:sz w:val="28"/>
                <w:szCs w:val="28"/>
              </w:rPr>
              <w:t>5-11.45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11.45-12.05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12.05-12.30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12.30-15.00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 xml:space="preserve">Средняя </w:t>
      </w:r>
      <w:r w:rsidR="0025430A">
        <w:rPr>
          <w:rFonts w:ascii="Times New Roman" w:eastAsia="Gungsuh" w:hAnsi="Times New Roman" w:cs="Times New Roman"/>
          <w:b/>
          <w:color w:val="000000"/>
          <w:sz w:val="28"/>
          <w:szCs w:val="28"/>
        </w:rPr>
        <w:t>под</w:t>
      </w:r>
      <w:r w:rsidRPr="00AB5D3F">
        <w:rPr>
          <w:rFonts w:ascii="Times New Roman" w:eastAsia="Gungsuh" w:hAnsi="Times New Roman" w:cs="Times New Roman"/>
          <w:b/>
          <w:color w:val="000000"/>
          <w:sz w:val="28"/>
          <w:szCs w:val="28"/>
        </w:rPr>
        <w:t xml:space="preserve">группа </w:t>
      </w:r>
      <w:r>
        <w:rPr>
          <w:rFonts w:ascii="Times New Roman" w:eastAsia="Gungsuh" w:hAnsi="Times New Roman" w:cs="Times New Roman"/>
          <w:b/>
          <w:color w:val="000000"/>
          <w:sz w:val="28"/>
          <w:szCs w:val="28"/>
        </w:rPr>
        <w:t>(4-5 лет)</w:t>
      </w:r>
    </w:p>
    <w:tbl>
      <w:tblPr>
        <w:tblStyle w:val="a6"/>
        <w:tblW w:w="0" w:type="auto"/>
        <w:tblLook w:val="04A0"/>
      </w:tblPr>
      <w:tblGrid>
        <w:gridCol w:w="6629"/>
        <w:gridCol w:w="2410"/>
      </w:tblGrid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Режимные моменты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pStyle w:val="a4"/>
              <w:spacing w:before="0" w:after="0"/>
              <w:jc w:val="center"/>
              <w:rPr>
                <w:b/>
                <w:sz w:val="28"/>
                <w:szCs w:val="28"/>
              </w:rPr>
            </w:pPr>
            <w:r w:rsidRPr="00FC4BF3">
              <w:rPr>
                <w:rFonts w:cs="Times New Roman"/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Непосредствен</w:t>
            </w:r>
            <w:r w:rsidR="00FB55D7">
              <w:rPr>
                <w:sz w:val="28"/>
                <w:szCs w:val="28"/>
              </w:rPr>
              <w:t>но образовательная деятельность</w:t>
            </w:r>
            <w:r w:rsidRPr="00B354A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9.10-9.35</w:t>
            </w:r>
          </w:p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10.10-12.10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13.15-15.00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15.00-15.15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Полдник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15.15-15.30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15.30-16.00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16.00-16.20</w:t>
            </w:r>
          </w:p>
        </w:tc>
      </w:tr>
      <w:tr w:rsidR="004442E2" w:rsidRPr="00B354A4" w:rsidTr="009A5EDB">
        <w:tc>
          <w:tcPr>
            <w:tcW w:w="6629" w:type="dxa"/>
          </w:tcPr>
          <w:p w:rsidR="004442E2" w:rsidRPr="00B354A4" w:rsidRDefault="004442E2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4442E2" w:rsidRPr="00B354A4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16.20-17.30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B354A4" w:rsidTr="009A5EDB">
        <w:tc>
          <w:tcPr>
            <w:tcW w:w="6629" w:type="dxa"/>
          </w:tcPr>
          <w:p w:rsidR="00FB55D7" w:rsidRPr="00B354A4" w:rsidRDefault="00FB55D7" w:rsidP="009A5E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FB55D7" w:rsidRPr="00B354A4" w:rsidRDefault="00FB55D7" w:rsidP="006D6CC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28"/>
          <w:szCs w:val="28"/>
        </w:rPr>
      </w:pPr>
    </w:p>
    <w:p w:rsidR="004442E2" w:rsidRDefault="004442E2" w:rsidP="004442E2">
      <w:pPr>
        <w:tabs>
          <w:tab w:val="left" w:pos="72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Gungsuh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 xml:space="preserve">Старшая </w:t>
      </w:r>
      <w:r w:rsidR="0025430A"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под</w:t>
      </w:r>
      <w:r>
        <w:rPr>
          <w:rFonts w:ascii="Times New Roman" w:eastAsia="Gungsuh" w:hAnsi="Times New Roman" w:cs="Times New Roman"/>
          <w:b/>
          <w:color w:val="000000"/>
          <w:sz w:val="32"/>
          <w:szCs w:val="32"/>
        </w:rPr>
        <w:t>группа (5-6 лет)</w:t>
      </w: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410"/>
      </w:tblGrid>
      <w:tr w:rsidR="004442E2" w:rsidRPr="008917CE" w:rsidTr="009A5EDB">
        <w:tc>
          <w:tcPr>
            <w:tcW w:w="6629" w:type="dxa"/>
          </w:tcPr>
          <w:p w:rsidR="004442E2" w:rsidRPr="008917CE" w:rsidRDefault="004442E2" w:rsidP="009A5E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917CE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Режим дня</w:t>
            </w:r>
          </w:p>
        </w:tc>
        <w:tc>
          <w:tcPr>
            <w:tcW w:w="2410" w:type="dxa"/>
          </w:tcPr>
          <w:p w:rsidR="004442E2" w:rsidRPr="008917CE" w:rsidRDefault="004442E2" w:rsidP="009A5EDB">
            <w:pPr>
              <w:pStyle w:val="Default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8917CE">
              <w:rPr>
                <w:b/>
                <w:color w:val="000000" w:themeColor="text1"/>
                <w:sz w:val="28"/>
                <w:szCs w:val="28"/>
              </w:rPr>
              <w:t>Время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a4"/>
              <w:spacing w:before="0" w:after="0"/>
              <w:rPr>
                <w:b/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Прием детей, самостоятельная деятельность, игры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8.00-8.3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8.30-8.3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Гигиенические процедуры                  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8.35-8.50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завтраку, завтрак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8.50-9.1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Самостоятельная деятельность, игры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9.10-9.2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6D6CC0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Непосредствен</w:t>
            </w:r>
            <w:r>
              <w:rPr>
                <w:sz w:val="28"/>
                <w:szCs w:val="28"/>
              </w:rPr>
              <w:t>но образовательная деятельность</w:t>
            </w:r>
            <w:r w:rsidRPr="00B354A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9.10-9.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>Игры, самостоятельная деятельность, подготовка к прогулке, прогулка</w:t>
            </w:r>
          </w:p>
        </w:tc>
        <w:tc>
          <w:tcPr>
            <w:tcW w:w="2410" w:type="dxa"/>
          </w:tcPr>
          <w:p w:rsidR="00FB55D7" w:rsidRPr="00731AED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9.4</w:t>
            </w: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0-12.10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Возвращение с прогулки, игры </w:t>
            </w:r>
          </w:p>
        </w:tc>
        <w:tc>
          <w:tcPr>
            <w:tcW w:w="2410" w:type="dxa"/>
          </w:tcPr>
          <w:p w:rsidR="00FB55D7" w:rsidRPr="00731AED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12.10-12.30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 обеду, обед </w:t>
            </w:r>
          </w:p>
        </w:tc>
        <w:tc>
          <w:tcPr>
            <w:tcW w:w="2410" w:type="dxa"/>
          </w:tcPr>
          <w:p w:rsidR="00FB55D7" w:rsidRPr="00731AED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1AED">
              <w:rPr>
                <w:rFonts w:ascii="Times New Roman" w:hAnsi="Times New Roman" w:cs="Times New Roman"/>
                <w:sz w:val="28"/>
                <w:szCs w:val="28"/>
              </w:rPr>
              <w:t>12.30-13.00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Подготовка ко сну, дневной сон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13.00-15.00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pStyle w:val="Default"/>
              <w:rPr>
                <w:sz w:val="28"/>
                <w:szCs w:val="28"/>
              </w:rPr>
            </w:pPr>
            <w:r w:rsidRPr="00B354A4">
              <w:rPr>
                <w:sz w:val="28"/>
                <w:szCs w:val="28"/>
              </w:rPr>
              <w:t xml:space="preserve">Подъем, воздушные процедуры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15.00-15.20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Полдник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15.20-15.40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Игры, самостоятельная деятельность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15.40-16.10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Чтение художественной литературы                                                                                 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16.10-16.30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к прогулке, прогулка, возвращение с прогулки  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16.30-17.30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Игры, самостоятельная деятельность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17.30-18.1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B55D7" w:rsidRPr="00E439D4" w:rsidTr="009A5EDB">
        <w:tc>
          <w:tcPr>
            <w:tcW w:w="6629" w:type="dxa"/>
          </w:tcPr>
          <w:p w:rsidR="00FB55D7" w:rsidRPr="00B354A4" w:rsidRDefault="00FB55D7" w:rsidP="00FB55D7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Уход детей домой</w:t>
            </w:r>
          </w:p>
        </w:tc>
        <w:tc>
          <w:tcPr>
            <w:tcW w:w="2410" w:type="dxa"/>
          </w:tcPr>
          <w:p w:rsidR="00FB55D7" w:rsidRPr="00B354A4" w:rsidRDefault="00FB55D7" w:rsidP="00FB55D7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18.15-18.3</w:t>
            </w:r>
            <w:r w:rsidRPr="00B354A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4442E2" w:rsidRPr="003F59B1" w:rsidRDefault="004442E2" w:rsidP="004442E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4442E2" w:rsidRPr="00B86366" w:rsidRDefault="004442E2" w:rsidP="00FB55D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Проектирование воспитательно-образовательного процесса</w:t>
      </w:r>
    </w:p>
    <w:p w:rsidR="004442E2" w:rsidRPr="00B86366" w:rsidRDefault="004442E2" w:rsidP="004442E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Построение образовательного процесса основывается на адекватных возрасту формах работы с детьми: 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 В старшем дошкольном возрасте (старшая и подготовительная к школе группы) используется занятие как дидактическая форма учебной деятельности.</w:t>
      </w:r>
    </w:p>
    <w:p w:rsidR="004442E2" w:rsidRPr="00B86366" w:rsidRDefault="004442E2" w:rsidP="004442E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Структура организованных форм обучения дошкольного образовательного учреждения (сетка непосредственно образовательной деятельности) каждой возрастной группы определяет максимальную нагрузку на детей в организованных формах обучения и определяет то минимальное содержание, которое педагог реализует именно в этих формах работы с детьми, по конкретным занятиям, с учетом индивидуальных особенностей детей. Гигиенические регламенты образовательной нагрузки соблюдены в соот</w:t>
      </w:r>
      <w:r w:rsidR="00FC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ветствии с </w:t>
      </w:r>
      <w:proofErr w:type="spellStart"/>
      <w:r w:rsidR="00FC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="00FC4E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</w:t>
      </w:r>
    </w:p>
    <w:p w:rsidR="004442E2" w:rsidRPr="00B86366" w:rsidRDefault="004442E2" w:rsidP="004442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организации непосредственно образовательной деятельности детей</w:t>
      </w:r>
    </w:p>
    <w:tbl>
      <w:tblPr>
        <w:tblStyle w:val="10"/>
        <w:tblW w:w="0" w:type="auto"/>
        <w:tblLook w:val="04A0"/>
      </w:tblPr>
      <w:tblGrid>
        <w:gridCol w:w="2660"/>
        <w:gridCol w:w="6911"/>
      </w:tblGrid>
      <w:tr w:rsidR="004442E2" w:rsidRPr="00B86366" w:rsidTr="009A5EDB">
        <w:tc>
          <w:tcPr>
            <w:tcW w:w="2660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Формы организации обучения </w:t>
            </w:r>
          </w:p>
        </w:tc>
        <w:tc>
          <w:tcPr>
            <w:tcW w:w="6911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 xml:space="preserve">Особенности </w:t>
            </w:r>
          </w:p>
        </w:tc>
      </w:tr>
      <w:tr w:rsidR="004442E2" w:rsidRPr="00B86366" w:rsidTr="009A5EDB">
        <w:tc>
          <w:tcPr>
            <w:tcW w:w="2660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Индивидуальная</w:t>
            </w:r>
          </w:p>
        </w:tc>
        <w:tc>
          <w:tcPr>
            <w:tcW w:w="6911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Позволяет индивидуализировать обучение (содержание, методы, средства), однако требует от ребенка больших нервных затрат; создает эмоциональный дискомфорт; неэкономичность обучения; ограничение сотрудничества с другими детьми.</w:t>
            </w:r>
          </w:p>
        </w:tc>
      </w:tr>
      <w:tr w:rsidR="004442E2" w:rsidRPr="00B86366" w:rsidTr="009A5EDB">
        <w:tc>
          <w:tcPr>
            <w:tcW w:w="2660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Групповая</w:t>
            </w:r>
          </w:p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t>(индивидуально-</w:t>
            </w: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коллективная)</w:t>
            </w:r>
          </w:p>
        </w:tc>
        <w:tc>
          <w:tcPr>
            <w:tcW w:w="6911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>Группа делится на подгруппы.</w:t>
            </w:r>
          </w:p>
          <w:p w:rsidR="004442E2" w:rsidRPr="00D05642" w:rsidRDefault="004442E2" w:rsidP="009A5ED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Основания для комплектации: личная симпатия, </w:t>
            </w: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общность интересов, но не по уровням развития. При этом педагогу, в первую очередь, важно обеспечить взаимодействие детей в процессе обучения. </w:t>
            </w:r>
          </w:p>
        </w:tc>
      </w:tr>
      <w:tr w:rsidR="004442E2" w:rsidRPr="00B86366" w:rsidTr="009A5EDB">
        <w:tc>
          <w:tcPr>
            <w:tcW w:w="2660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b/>
                <w:bCs/>
                <w:color w:val="000000"/>
                <w:szCs w:val="28"/>
                <w:lang w:eastAsia="ru-RU"/>
              </w:rPr>
              <w:lastRenderedPageBreak/>
              <w:t>Фронтальная</w:t>
            </w:r>
          </w:p>
        </w:tc>
        <w:tc>
          <w:tcPr>
            <w:tcW w:w="6911" w:type="dxa"/>
            <w:vAlign w:val="center"/>
          </w:tcPr>
          <w:p w:rsidR="004442E2" w:rsidRPr="00D05642" w:rsidRDefault="004442E2" w:rsidP="009A5ED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Работа со всей группой, четкое расписание, единое содержание. При этом содержанием обучения на фронтальных занятиях может быть деятельность художественного характера.</w:t>
            </w:r>
          </w:p>
          <w:p w:rsidR="004442E2" w:rsidRPr="00D05642" w:rsidRDefault="004442E2" w:rsidP="009A5EDB">
            <w:pPr>
              <w:spacing w:before="100" w:beforeAutospacing="1" w:after="100" w:afterAutospacing="1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D05642">
              <w:rPr>
                <w:rFonts w:eastAsia="Times New Roman" w:cs="Times New Roman"/>
                <w:color w:val="000000"/>
                <w:szCs w:val="28"/>
                <w:lang w:eastAsia="ru-RU"/>
              </w:rPr>
              <w:t>Достоинствами формы являются четкая организационная структура, простое управление, возможность взаимодействия детей, экономичность обучения; недостатком – трудности в индивидуализации обучения.</w:t>
            </w:r>
          </w:p>
        </w:tc>
      </w:tr>
    </w:tbl>
    <w:p w:rsidR="004442E2" w:rsidRDefault="004442E2" w:rsidP="00444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42E2" w:rsidRPr="00106454" w:rsidRDefault="004442E2" w:rsidP="004442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Модель организации учебно-воспитательного процесса</w:t>
      </w:r>
    </w:p>
    <w:p w:rsidR="004442E2" w:rsidRPr="00106454" w:rsidRDefault="004442E2" w:rsidP="004442E2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6454">
        <w:rPr>
          <w:rFonts w:ascii="Times New Roman" w:hAnsi="Times New Roman" w:cs="Times New Roman"/>
          <w:b/>
          <w:sz w:val="28"/>
          <w:szCs w:val="28"/>
        </w:rPr>
        <w:t>в детском саду на день</w:t>
      </w:r>
    </w:p>
    <w:p w:rsidR="004442E2" w:rsidRPr="001D2D3E" w:rsidRDefault="004442E2" w:rsidP="004442E2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Младший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28"/>
        <w:gridCol w:w="3480"/>
      </w:tblGrid>
      <w:tr w:rsidR="004442E2" w:rsidTr="009A5EDB">
        <w:tc>
          <w:tcPr>
            <w:tcW w:w="2207" w:type="dxa"/>
          </w:tcPr>
          <w:p w:rsidR="004442E2" w:rsidRPr="00B354A4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874" w:type="dxa"/>
          </w:tcPr>
          <w:p w:rsidR="004442E2" w:rsidRPr="00B354A4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66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4442E2" w:rsidTr="009A5EDB">
        <w:tc>
          <w:tcPr>
            <w:tcW w:w="2207" w:type="dxa"/>
          </w:tcPr>
          <w:p w:rsidR="004442E2" w:rsidRPr="00B354A4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874" w:type="dxa"/>
          </w:tcPr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-Утренняя гимнастика (подвижные игры, игровые сюжеты)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-Гигиенические процедуры (обширное умывание, полоскание рта)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ванны)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-Физкультминутки на занятиях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-Физкультурные занятия </w:t>
            </w:r>
          </w:p>
          <w:p w:rsidR="004442E2" w:rsidRPr="00B354A4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-Прогулка в двигательной активности</w:t>
            </w:r>
          </w:p>
        </w:tc>
        <w:tc>
          <w:tcPr>
            <w:tcW w:w="3666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-Гимнастика после сна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(воздушные ванны, ходьба босиком в группе)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-Физкультурные досуги, игры и развлечения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-Самостоятельная двигательная деятельность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ритмической гимнастикой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хореографией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2E2" w:rsidTr="009A5EDB">
        <w:tc>
          <w:tcPr>
            <w:tcW w:w="2207" w:type="dxa"/>
          </w:tcPr>
          <w:p w:rsidR="004442E2" w:rsidRPr="00B354A4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  <w:p w:rsidR="004442E2" w:rsidRPr="00B354A4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874" w:type="dxa"/>
          </w:tcPr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-Дидактические игры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-Наблюдения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-Беседы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-Экскурсии по участку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-Исследовательская работа, опыты и экспериментирование</w:t>
            </w:r>
          </w:p>
        </w:tc>
        <w:tc>
          <w:tcPr>
            <w:tcW w:w="3666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-Занятия,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-Досуги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</w:p>
        </w:tc>
      </w:tr>
      <w:tr w:rsidR="004442E2" w:rsidTr="009A5EDB">
        <w:tc>
          <w:tcPr>
            <w:tcW w:w="2207" w:type="dxa"/>
          </w:tcPr>
          <w:p w:rsidR="004442E2" w:rsidRPr="00B354A4" w:rsidRDefault="004442E2" w:rsidP="009A5E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Художественно-</w:t>
            </w:r>
          </w:p>
          <w:p w:rsidR="004442E2" w:rsidRPr="00B354A4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874" w:type="dxa"/>
          </w:tcPr>
          <w:p w:rsidR="004442E2" w:rsidRPr="00B354A4" w:rsidRDefault="004442E2" w:rsidP="009A5EDB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4442E2" w:rsidRPr="00B354A4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-Экскурсии в природу (на участке)</w:t>
            </w:r>
          </w:p>
        </w:tc>
        <w:tc>
          <w:tcPr>
            <w:tcW w:w="3666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-Элементы театрализованной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тельности (драматизация знакомых сказок)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-Музыкально-художественные досуги </w:t>
            </w:r>
          </w:p>
          <w:p w:rsidR="004442E2" w:rsidRPr="00911415" w:rsidRDefault="004442E2" w:rsidP="009A5ED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-Индивидуальная работа</w:t>
            </w:r>
          </w:p>
          <w:p w:rsidR="004442E2" w:rsidRPr="00911415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-Совместная творческая деятель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 xml:space="preserve">ность старших и младших детей (дни рождения, совместные </w:t>
            </w:r>
            <w:r w:rsidRPr="0091141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игры)</w:t>
            </w:r>
            <w:r w:rsidRPr="0091141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   </w:t>
            </w:r>
          </w:p>
        </w:tc>
      </w:tr>
      <w:tr w:rsidR="004442E2" w:rsidTr="009A5EDB">
        <w:tc>
          <w:tcPr>
            <w:tcW w:w="2207" w:type="dxa"/>
          </w:tcPr>
          <w:p w:rsidR="004442E2" w:rsidRPr="00B354A4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354A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Социально-коммуникативное развитие</w:t>
            </w:r>
          </w:p>
        </w:tc>
        <w:tc>
          <w:tcPr>
            <w:tcW w:w="3874" w:type="dxa"/>
          </w:tcPr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еды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-Этика быта, трудовые поручения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-Театрализованные игры </w:t>
            </w:r>
          </w:p>
          <w:p w:rsidR="004442E2" w:rsidRPr="00B354A4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354A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</w:tc>
        <w:tc>
          <w:tcPr>
            <w:tcW w:w="3666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-Трудовые поручения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-Игры с </w:t>
            </w:r>
            <w:proofErr w:type="spellStart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ряжением</w:t>
            </w:r>
            <w:proofErr w:type="spellEnd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-Работа в книжном уголке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-Общение младших и старших детей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</w:tc>
      </w:tr>
    </w:tbl>
    <w:p w:rsidR="004442E2" w:rsidRDefault="004442E2" w:rsidP="004442E2">
      <w:pPr>
        <w:autoSpaceDE w:val="0"/>
        <w:autoSpaceDN w:val="0"/>
        <w:adjustRightInd w:val="0"/>
        <w:spacing w:after="0" w:line="240" w:lineRule="auto"/>
        <w:rPr>
          <w:rFonts w:ascii="Wingdings" w:hAnsi="Wingdings" w:cs="Wingdings"/>
          <w:color w:val="000000"/>
          <w:sz w:val="24"/>
          <w:szCs w:val="24"/>
        </w:rPr>
      </w:pPr>
    </w:p>
    <w:p w:rsidR="004442E2" w:rsidRPr="001D2D3E" w:rsidRDefault="004442E2" w:rsidP="004442E2">
      <w:pPr>
        <w:spacing w:before="100" w:beforeAutospacing="1" w:after="100" w:afterAutospacing="1" w:line="240" w:lineRule="auto"/>
        <w:ind w:firstLine="708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Стар</w:t>
      </w:r>
      <w:r w:rsidRPr="001D2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ший дошкольный возраст</w:t>
      </w:r>
    </w:p>
    <w:tbl>
      <w:tblPr>
        <w:tblStyle w:val="a6"/>
        <w:tblW w:w="0" w:type="auto"/>
        <w:tblInd w:w="-176" w:type="dxa"/>
        <w:tblLook w:val="04A0"/>
      </w:tblPr>
      <w:tblGrid>
        <w:gridCol w:w="2539"/>
        <w:gridCol w:w="3759"/>
        <w:gridCol w:w="3449"/>
      </w:tblGrid>
      <w:tr w:rsidR="004442E2" w:rsidTr="009A5EDB">
        <w:tc>
          <w:tcPr>
            <w:tcW w:w="2207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927" w:type="dxa"/>
          </w:tcPr>
          <w:p w:rsidR="004442E2" w:rsidRPr="00911415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1-ая половина дня</w:t>
            </w:r>
          </w:p>
        </w:tc>
        <w:tc>
          <w:tcPr>
            <w:tcW w:w="3613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2-ая половина дня</w:t>
            </w:r>
          </w:p>
        </w:tc>
      </w:tr>
      <w:tr w:rsidR="004442E2" w:rsidTr="009A5EDB">
        <w:tc>
          <w:tcPr>
            <w:tcW w:w="2207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927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-Приём детей на воздухе в теплое время года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-Утренняя гимнастика (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оздоровительный бег,  ОРУ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)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-Гигиенические процедуры 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(обширное умывание, полоскание рта)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-Закаливание в повседневной жизни (облегченная одежда в группе, одежда по сезону на прогулке; обширное умывание, воздушные ванны, полоскание горла)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-Физкультминутки на занятиях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firstLine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по физическому развитию</w:t>
            </w:r>
          </w:p>
          <w:p w:rsidR="004442E2" w:rsidRPr="00911415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(подвижные игры, индивидуальная работа, самостоятельная двигательная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тельность)</w:t>
            </w:r>
          </w:p>
        </w:tc>
        <w:tc>
          <w:tcPr>
            <w:tcW w:w="3613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-Гимнастика после сна </w:t>
            </w:r>
            <w:proofErr w:type="gramStart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-З</w:t>
            </w:r>
            <w:proofErr w:type="gramEnd"/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акаливание (воздушные ванны, ходьба босиком в группе) -Физкультурные досуги, игры и 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развлечения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-Самостоятельная двигательная деятельность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ритмической гимнастикой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-Занятия хореографией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-Прогулка (индивидуальная работа по развитию движений) </w:t>
            </w:r>
          </w:p>
          <w:p w:rsidR="004442E2" w:rsidRPr="00911415" w:rsidRDefault="004442E2" w:rsidP="009A5ED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1415">
              <w:rPr>
                <w:rFonts w:ascii="Times New Roman" w:eastAsia="Calibri" w:hAnsi="Times New Roman" w:cs="Times New Roman"/>
                <w:sz w:val="28"/>
                <w:szCs w:val="28"/>
              </w:rPr>
              <w:t>Элементы спортивных игр</w:t>
            </w:r>
          </w:p>
          <w:p w:rsidR="004442E2" w:rsidRPr="00911415" w:rsidRDefault="004442E2" w:rsidP="009A5ED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1415">
              <w:rPr>
                <w:rFonts w:ascii="Times New Roman" w:eastAsia="Calibri" w:hAnsi="Times New Roman" w:cs="Times New Roman"/>
                <w:sz w:val="28"/>
                <w:szCs w:val="28"/>
              </w:rPr>
              <w:t>-Урок здоровья</w:t>
            </w:r>
          </w:p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42E2" w:rsidTr="009A5EDB">
        <w:tc>
          <w:tcPr>
            <w:tcW w:w="2207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Познавательное развитие</w:t>
            </w:r>
          </w:p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Речевое развитие</w:t>
            </w:r>
          </w:p>
        </w:tc>
        <w:tc>
          <w:tcPr>
            <w:tcW w:w="3927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-Непосредственно образовательная деятельность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-Дидактические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-Наблюдения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-Беседы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-Экскурсии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-Исследовательская работа, опыты и экспериментирование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-Целевые прогулки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-Индивидуальная работа по ЗКР</w:t>
            </w:r>
          </w:p>
          <w:p w:rsidR="004442E2" w:rsidRPr="00911415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-Рассматривание тематических альбомов, иллюстраций, литературы познавательного характера</w:t>
            </w:r>
          </w:p>
        </w:tc>
        <w:tc>
          <w:tcPr>
            <w:tcW w:w="3613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</w:t>
            </w: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-Развивающие и речевые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-Посещение библиотеки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-Досуги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4442E2" w:rsidRPr="00911415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-Чтение, заучивание</w:t>
            </w:r>
          </w:p>
        </w:tc>
      </w:tr>
      <w:tr w:rsidR="004442E2" w:rsidTr="009A5EDB">
        <w:tc>
          <w:tcPr>
            <w:tcW w:w="2207" w:type="dxa"/>
          </w:tcPr>
          <w:p w:rsidR="004442E2" w:rsidRPr="00911415" w:rsidRDefault="004442E2" w:rsidP="009A5EDB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Художественно-</w:t>
            </w:r>
          </w:p>
          <w:p w:rsidR="004442E2" w:rsidRPr="00911415" w:rsidRDefault="004442E2" w:rsidP="009A5ED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эстетическое развитие</w:t>
            </w:r>
          </w:p>
        </w:tc>
        <w:tc>
          <w:tcPr>
            <w:tcW w:w="3927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ind w:firstLine="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-Непосредственно образовательная деятельность художественно-эстетического цикла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-Эстетика быта </w:t>
            </w:r>
          </w:p>
          <w:p w:rsidR="004442E2" w:rsidRPr="00911415" w:rsidRDefault="004442E2" w:rsidP="009A5ED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-Экскурсии в природу (на участке)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firstLine="1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-Посещение детских спектаклей</w:t>
            </w:r>
          </w:p>
          <w:p w:rsidR="004442E2" w:rsidRPr="00911415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-Деятельность в центре искусства (выставки, нетрадиционные изобразительные техники)</w:t>
            </w:r>
          </w:p>
        </w:tc>
        <w:tc>
          <w:tcPr>
            <w:tcW w:w="3613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-Самостоятельная творческая дея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тельность:</w:t>
            </w:r>
          </w:p>
          <w:p w:rsidR="004442E2" w:rsidRPr="00911415" w:rsidRDefault="004442E2" w:rsidP="009A5EDB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а)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изобразительная деятельность;</w:t>
            </w:r>
          </w:p>
          <w:p w:rsidR="004442E2" w:rsidRPr="00911415" w:rsidRDefault="004442E2" w:rsidP="009A5EDB">
            <w:pPr>
              <w:tabs>
                <w:tab w:val="left" w:pos="264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б)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  <w:t>театрализованная деятельность;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в) творчество и игры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-Музыкально-художественные досуги </w:t>
            </w:r>
          </w:p>
          <w:p w:rsidR="004442E2" w:rsidRPr="00911415" w:rsidRDefault="004442E2" w:rsidP="009A5ED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-Индивидуальная работа</w:t>
            </w:r>
          </w:p>
          <w:p w:rsidR="004442E2" w:rsidRPr="00911415" w:rsidRDefault="004442E2" w:rsidP="009A5EDB">
            <w:pPr>
              <w:tabs>
                <w:tab w:val="left" w:pos="264"/>
              </w:tabs>
              <w:autoSpaceDE w:val="0"/>
              <w:autoSpaceDN w:val="0"/>
              <w:adjustRightInd w:val="0"/>
              <w:ind w:firstLine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-Творческие проекты</w:t>
            </w:r>
          </w:p>
        </w:tc>
      </w:tr>
      <w:tr w:rsidR="004442E2" w:rsidTr="009A5EDB">
        <w:tc>
          <w:tcPr>
            <w:tcW w:w="2207" w:type="dxa"/>
          </w:tcPr>
          <w:p w:rsidR="004442E2" w:rsidRPr="00911415" w:rsidRDefault="004442E2" w:rsidP="009A5EDB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927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-Утренний прием детей, индивидуальные и подгрупповые беседы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-Оценка эмоционального настроения группы с последующей коррекцией плана работы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еды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-Этика быта, трудовые поручения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-Формирование навыков культуры общения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-Дежурство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-Индивидуальные беседы социально-нравственного характера, ситуации общения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Психогимнастика</w:t>
            </w:r>
            <w:proofErr w:type="spellEnd"/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игры на коммуникативное, эмоциональное развитие</w:t>
            </w:r>
          </w:p>
        </w:tc>
        <w:tc>
          <w:tcPr>
            <w:tcW w:w="3613" w:type="dxa"/>
          </w:tcPr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Wingdings" w:hAnsi="Wingdings" w:cs="Wingdings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-Самообслуживание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-Индивидуальная работа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-Воспитание в процессе хозяйственно-бытового труда и труда в природе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-Ознакомление с трудом взрослых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-Ручной труд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-Работа в книжном уголке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-Общение младших и старших детей </w:t>
            </w: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(совместные игры, спектакли)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1141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-Сюжетно-ролевые игры 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-Тематические досуги в игровой форме;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-Урок безопасности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ind w:hanging="1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1141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-Проектная деятельность</w:t>
            </w:r>
          </w:p>
          <w:p w:rsidR="004442E2" w:rsidRPr="00911415" w:rsidRDefault="004442E2" w:rsidP="009A5ED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4442E2" w:rsidRDefault="004442E2" w:rsidP="004442E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2E2" w:rsidRPr="00B86366" w:rsidRDefault="004442E2" w:rsidP="004442E2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соответствии с максимальной нагрузкой на ребенка в организованных формах обучения, составлены планы образовательной нагрузки непрерывной непосредственно образовательной деятельности в рамках проекта примерной основной общеобразовательной программы дошкольного образования «От рождения до школы" под редакцией Н. Е.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Т. С. Комаровой, М. А. Васильевой. При составлении плана образовательной нагрузки учитываются положения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 Максимально </w:t>
      </w:r>
      <w:proofErr w:type="gram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допустимый объём недельной нагрузки, включающий реализацию дополнительных образовательных программ для детей дошкольного возраста и продолжительность непрерывной непосредственно образовательной деятельности регламентируются</w:t>
      </w:r>
      <w:proofErr w:type="gram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</w:t>
      </w:r>
      <w:proofErr w:type="spellStart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СанПин</w:t>
      </w:r>
      <w:proofErr w:type="spellEnd"/>
      <w:r w:rsidRPr="00B86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2.4.1.3049-13.</w:t>
      </w:r>
    </w:p>
    <w:p w:rsidR="004442E2" w:rsidRDefault="004442E2" w:rsidP="004442E2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42E2" w:rsidRPr="00790501" w:rsidRDefault="004442E2" w:rsidP="004442E2">
      <w:pPr>
        <w:shd w:val="clear" w:color="auto" w:fill="FFFFFF"/>
        <w:spacing w:before="100" w:beforeAutospacing="1" w:after="100" w:afterAutospacing="1" w:line="240" w:lineRule="auto"/>
        <w:ind w:firstLine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Вариативная часть в плане </w:t>
      </w:r>
      <w:r w:rsidR="00A01CDE" w:rsidRPr="00A01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образовательной нагрузки</w:t>
      </w:r>
      <w:r w:rsidR="00A01CDE" w:rsidRPr="00516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расширяет область образовательных услуг для воспитанников.</w:t>
      </w:r>
    </w:p>
    <w:p w:rsidR="004442E2" w:rsidRDefault="004442E2" w:rsidP="00A01CDE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Общая </w:t>
      </w:r>
      <w:r w:rsidR="00A01CDE" w:rsidRPr="00A01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</w:t>
      </w:r>
      <w:r w:rsidR="00A01CD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ая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нагрузка (непосредственно образовательная деятельность) инвариантной и вариативной частей плана по всем направлениям развития составляет:</w:t>
      </w:r>
    </w:p>
    <w:p w:rsidR="004442E2" w:rsidRPr="00790501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1 младшей группе</w:t>
      </w:r>
      <w:r w:rsid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 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10)</w:t>
      </w:r>
    </w:p>
    <w:p w:rsidR="004442E2" w:rsidRPr="00790501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II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младшей группе – 10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11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4442E2" w:rsidRPr="00790501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средней </w:t>
      </w:r>
      <w:r w:rsid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r w:rsid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 10 + 1(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</w:t>
      </w:r>
      <w:r w:rsidR="00993461" w:rsidRPr="009930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4442E2" w:rsidRPr="00790501" w:rsidRDefault="004442E2" w:rsidP="004442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</w:t>
      </w:r>
      <w:r w:rsidR="00A01CD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993461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группе – 1</w:t>
      </w:r>
      <w:r w:rsidR="00993461" w:rsidRPr="00993461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4</w:t>
      </w:r>
      <w:r w:rsidR="003B33D5">
        <w:rPr>
          <w:rFonts w:ascii="Times New Roman" w:eastAsia="Times New Roman" w:hAnsi="Times New Roman" w:cs="Times New Roman"/>
          <w:sz w:val="28"/>
          <w:szCs w:val="28"/>
          <w:lang w:eastAsia="ru-RU"/>
        </w:rPr>
        <w:t>+ 1</w:t>
      </w:r>
      <w:r w:rsidR="003B33D5"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15) </w:t>
      </w:r>
    </w:p>
    <w:p w:rsidR="004442E2" w:rsidRPr="0025430A" w:rsidRDefault="004442E2" w:rsidP="0025430A">
      <w:pPr>
        <w:shd w:val="clear" w:color="auto" w:fill="FFFFFF"/>
        <w:spacing w:before="100" w:beforeAutospacing="1" w:after="100" w:afterAutospacing="1" w:line="240" w:lineRule="auto"/>
        <w:ind w:firstLine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0501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нагрузка определена с учетом необходимого требования - соблюдение минимального количества занятий на изучение каждой образовательной деятельности, которое определено в инвариантной части учебного плана, и предельно допустимая нагрузка.</w:t>
      </w:r>
    </w:p>
    <w:p w:rsidR="004442E2" w:rsidRPr="00B86366" w:rsidRDefault="004442E2" w:rsidP="004442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42E2" w:rsidRDefault="004442E2" w:rsidP="004442E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42E2" w:rsidRDefault="00A01CDE" w:rsidP="0044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1601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План образовательной нагрузки </w:t>
      </w:r>
      <w:r w:rsidR="004442E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МКДОУ «ДЕТСКИЙ САД №</w:t>
      </w:r>
      <w:r w:rsidR="00DD26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7</w:t>
      </w:r>
      <w:r w:rsidR="004442E2" w:rsidRPr="00B8636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4442E2" w:rsidRDefault="004442E2" w:rsidP="00444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442E2" w:rsidRDefault="004442E2" w:rsidP="004442E2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E439D4">
        <w:rPr>
          <w:rFonts w:ascii="Times New Roman" w:hAnsi="Times New Roman" w:cs="Times New Roman"/>
          <w:color w:val="000000" w:themeColor="text1"/>
          <w:sz w:val="28"/>
          <w:szCs w:val="28"/>
        </w:rPr>
        <w:t>План определяет точное количество часов на освоение детьми каждого образовательного курса. На его основании разрабатываются перспективные тематические планы и расписание НОД для каждой возрастной группы, которые предусматривают изменения и корректировку в течение учебного года в зависимости от уровня развития воспитанников и темпов усвоения программного материала в каждой конкретной возрастной группе. Это позволяет нормировать нагрузки не только по времени, но и по содержанию деятельности воспитанников.</w:t>
      </w:r>
    </w:p>
    <w:p w:rsidR="004442E2" w:rsidRDefault="004442E2" w:rsidP="004442E2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442E2" w:rsidRDefault="004442E2" w:rsidP="004442E2">
      <w:pPr>
        <w:tabs>
          <w:tab w:val="num" w:pos="540"/>
          <w:tab w:val="left" w:pos="720"/>
          <w:tab w:val="left" w:pos="90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353"/>
        <w:gridCol w:w="992"/>
        <w:gridCol w:w="993"/>
        <w:gridCol w:w="992"/>
        <w:gridCol w:w="850"/>
      </w:tblGrid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Возраст (годы)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– 3 года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– 4 года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– 5 лет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 – 6 лет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Длительность условного часа</w:t>
            </w:r>
          </w:p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(минуты)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условных часов</w:t>
            </w:r>
          </w:p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неделю.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общеобразовательного уровня</w:t>
            </w:r>
          </w:p>
        </w:tc>
        <w:tc>
          <w:tcPr>
            <w:tcW w:w="3827" w:type="dxa"/>
            <w:gridSpan w:val="4"/>
          </w:tcPr>
          <w:p w:rsidR="004442E2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Основная часть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Формирование элементарных математических 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представлений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Формирование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целостной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картины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мира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Познавательно-исследовательская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и </w:t>
            </w:r>
          </w:p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lastRenderedPageBreak/>
              <w:t>продуктивная</w:t>
            </w: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Речевое развитие 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4442E2" w:rsidRPr="009930B7" w:rsidRDefault="00993461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A01CDE" w:rsidP="009A5ED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Обучение русс</w:t>
            </w: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ому языку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0" w:type="dxa"/>
            <w:vAlign w:val="center"/>
          </w:tcPr>
          <w:p w:rsidR="004442E2" w:rsidRPr="009930B7" w:rsidRDefault="00993461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Художественно эстетическое развитие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Лепка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0,5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4442E2" w:rsidTr="009A5EDB">
        <w:tc>
          <w:tcPr>
            <w:tcW w:w="5353" w:type="dxa"/>
            <w:vAlign w:val="center"/>
          </w:tcPr>
          <w:p w:rsidR="004442E2" w:rsidRPr="009930B7" w:rsidRDefault="004442E2" w:rsidP="009A5EDB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3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0" w:type="dxa"/>
            <w:vAlign w:val="center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="00993461" w:rsidRPr="00461487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4</w:t>
            </w:r>
          </w:p>
        </w:tc>
      </w:tr>
      <w:tr w:rsidR="004442E2" w:rsidTr="009A5EDB">
        <w:tc>
          <w:tcPr>
            <w:tcW w:w="5353" w:type="dxa"/>
          </w:tcPr>
          <w:p w:rsidR="004442E2" w:rsidRPr="009930B7" w:rsidRDefault="004442E2" w:rsidP="009A5ED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Вид деятельности</w:t>
            </w:r>
          </w:p>
          <w:p w:rsidR="004442E2" w:rsidRPr="009930B7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дополнительного уровня</w:t>
            </w:r>
          </w:p>
        </w:tc>
        <w:tc>
          <w:tcPr>
            <w:tcW w:w="3827" w:type="dxa"/>
            <w:gridSpan w:val="4"/>
          </w:tcPr>
          <w:p w:rsidR="004442E2" w:rsidRPr="009930B7" w:rsidRDefault="004442E2" w:rsidP="009A5E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30B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Вариативная часть</w:t>
            </w:r>
          </w:p>
        </w:tc>
      </w:tr>
      <w:tr w:rsidR="004442E2" w:rsidTr="009A5EDB">
        <w:tc>
          <w:tcPr>
            <w:tcW w:w="5353" w:type="dxa"/>
          </w:tcPr>
          <w:p w:rsidR="004442E2" w:rsidRPr="003B33D5" w:rsidRDefault="004442E2" w:rsidP="003B33D5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3F63EA">
              <w:rPr>
                <w:rFonts w:ascii="Times New Roman" w:eastAsia="Times New Roman" w:hAnsi="Times New Roman" w:cs="Times New Roman"/>
                <w:sz w:val="24"/>
                <w:szCs w:val="24"/>
              </w:rPr>
              <w:t>ружок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="003B33D5" w:rsidRPr="003B33D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Веселая акварель»</w:t>
            </w:r>
          </w:p>
        </w:tc>
        <w:tc>
          <w:tcPr>
            <w:tcW w:w="992" w:type="dxa"/>
          </w:tcPr>
          <w:p w:rsidR="004442E2" w:rsidRPr="0061236D" w:rsidRDefault="004442E2" w:rsidP="009A5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442E2" w:rsidRPr="003F63EA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42E2" w:rsidRPr="003F63EA" w:rsidRDefault="004442E2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</w:tcPr>
          <w:p w:rsidR="004442E2" w:rsidRPr="003F63EA" w:rsidRDefault="004442E2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4442E2" w:rsidTr="009A5EDB">
        <w:tc>
          <w:tcPr>
            <w:tcW w:w="5353" w:type="dxa"/>
          </w:tcPr>
          <w:p w:rsidR="004442E2" w:rsidRPr="003B33D5" w:rsidRDefault="004442E2" w:rsidP="003B33D5">
            <w:pPr>
              <w:pStyle w:val="c43c5"/>
              <w:spacing w:before="0" w:beforeAutospacing="0" w:after="0" w:afterAutospacing="0"/>
              <w:rPr>
                <w:i/>
                <w:iCs/>
              </w:rPr>
            </w:pPr>
            <w:r>
              <w:t xml:space="preserve">Кружок </w:t>
            </w:r>
            <w:r w:rsidR="003B33D5" w:rsidRPr="00505CAA">
              <w:rPr>
                <w:rStyle w:val="c21"/>
              </w:rPr>
              <w:t>«Юные Волшебники»</w:t>
            </w:r>
          </w:p>
        </w:tc>
        <w:tc>
          <w:tcPr>
            <w:tcW w:w="992" w:type="dxa"/>
          </w:tcPr>
          <w:p w:rsidR="004442E2" w:rsidRPr="0061236D" w:rsidRDefault="004442E2" w:rsidP="009A5E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442E2" w:rsidRPr="003F63EA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42E2" w:rsidRDefault="004442E2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</w:tcPr>
          <w:p w:rsidR="004442E2" w:rsidRDefault="004442E2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-</w:t>
            </w:r>
          </w:p>
        </w:tc>
      </w:tr>
      <w:tr w:rsidR="004442E2" w:rsidTr="009A5EDB">
        <w:tc>
          <w:tcPr>
            <w:tcW w:w="5353" w:type="dxa"/>
          </w:tcPr>
          <w:p w:rsidR="004442E2" w:rsidRPr="0061236D" w:rsidRDefault="004442E2" w:rsidP="009A5EDB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:rsidR="004442E2" w:rsidRPr="0061236D" w:rsidRDefault="004442E2" w:rsidP="009A5E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236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4442E2" w:rsidRPr="003F63EA" w:rsidRDefault="004442E2" w:rsidP="009A5ED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4442E2" w:rsidRPr="003F63EA" w:rsidRDefault="004442E2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6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442E2" w:rsidRPr="003F63EA" w:rsidRDefault="003B33D5" w:rsidP="009A5EDB">
            <w:pPr>
              <w:spacing w:before="100" w:beforeAutospacing="1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F63E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4442E2" w:rsidTr="009A5EDB">
        <w:tc>
          <w:tcPr>
            <w:tcW w:w="5353" w:type="dxa"/>
          </w:tcPr>
          <w:p w:rsidR="004442E2" w:rsidRPr="00564092" w:rsidRDefault="004442E2" w:rsidP="009A5EDB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092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992" w:type="dxa"/>
          </w:tcPr>
          <w:p w:rsidR="004442E2" w:rsidRPr="00564092" w:rsidRDefault="004442E2" w:rsidP="009A5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092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4442E2" w:rsidRPr="00564092" w:rsidRDefault="004442E2" w:rsidP="009A5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09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92" w:type="dxa"/>
          </w:tcPr>
          <w:p w:rsidR="004442E2" w:rsidRPr="00564092" w:rsidRDefault="004442E2" w:rsidP="009A5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092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850" w:type="dxa"/>
          </w:tcPr>
          <w:p w:rsidR="004442E2" w:rsidRPr="00564092" w:rsidRDefault="004442E2" w:rsidP="009A5E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409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93461">
              <w:rPr>
                <w:rFonts w:ascii="Times New Roman" w:eastAsia="Times New Roman" w:hAnsi="Times New Roman" w:cs="Times New Roman"/>
                <w:b/>
                <w:bCs/>
                <w:color w:val="555555"/>
                <w:sz w:val="28"/>
                <w:szCs w:val="28"/>
                <w:lang w:eastAsia="ru-RU"/>
              </w:rPr>
              <w:t>5</w:t>
            </w:r>
          </w:p>
        </w:tc>
      </w:tr>
    </w:tbl>
    <w:p w:rsidR="004442E2" w:rsidRDefault="004442E2" w:rsidP="004442E2">
      <w:pPr>
        <w:rPr>
          <w:rFonts w:ascii="Times New Roman" w:hAnsi="Times New Roman" w:cs="Times New Roman"/>
          <w:sz w:val="28"/>
          <w:szCs w:val="28"/>
        </w:rPr>
      </w:pPr>
    </w:p>
    <w:p w:rsidR="00993461" w:rsidRPr="00DB1AA8" w:rsidRDefault="00993461" w:rsidP="00993461">
      <w:pPr>
        <w:suppressAutoHyphens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Общение и обучение в ДОУ </w:t>
      </w:r>
      <w:r w:rsidRPr="00DB1AA8">
        <w:rPr>
          <w:rFonts w:ascii="Times New Roman" w:hAnsi="Times New Roman" w:cs="Times New Roman"/>
          <w:sz w:val="28"/>
          <w:szCs w:val="28"/>
        </w:rPr>
        <w:t>ведется на родном (аварском) языке.</w:t>
      </w:r>
      <w:r>
        <w:rPr>
          <w:rFonts w:ascii="Times New Roman" w:hAnsi="Times New Roman" w:cs="Times New Roman"/>
          <w:sz w:val="28"/>
          <w:szCs w:val="28"/>
        </w:rPr>
        <w:t xml:space="preserve"> Поэтому в связи с социальным заказом родителей в старшей  группе 1 НОД  развитие речи заменяется 1НОД по обучению русскому языку и добавляется  1НОД по обучению русскому языку. Всего 2 НОД обучения русскому языку.</w:t>
      </w:r>
    </w:p>
    <w:p w:rsidR="00993461" w:rsidRDefault="00993461" w:rsidP="009934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904436" w:rsidRDefault="004442E2" w:rsidP="004442E2">
      <w:pPr>
        <w:pBdr>
          <w:top w:val="single" w:sz="6" w:space="1" w:color="auto"/>
        </w:pBdr>
        <w:spacing w:after="75" w:line="240" w:lineRule="auto"/>
        <w:rPr>
          <w:rFonts w:ascii="Monotype Corsiva" w:eastAsia="Times New Roman" w:hAnsi="Monotype Corsiva" w:cs="Arial"/>
          <w:vanish/>
          <w:sz w:val="18"/>
          <w:szCs w:val="16"/>
          <w:lang w:eastAsia="ru-RU"/>
        </w:rPr>
      </w:pPr>
      <w:r w:rsidRPr="00904436">
        <w:rPr>
          <w:rFonts w:ascii="Monotype Corsiva" w:eastAsia="Times New Roman" w:hAnsi="Monotype Corsiva" w:cs="Arial"/>
          <w:vanish/>
          <w:sz w:val="18"/>
          <w:szCs w:val="16"/>
          <w:lang w:eastAsia="ru-RU"/>
        </w:rPr>
        <w:t>Конец формы</w:t>
      </w:r>
    </w:p>
    <w:p w:rsidR="004442E2" w:rsidRPr="00B86366" w:rsidRDefault="004442E2" w:rsidP="004442E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4442E2" w:rsidRPr="00B86366" w:rsidRDefault="004442E2" w:rsidP="004442E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0"/>
          <w:lang w:eastAsia="ru-RU"/>
        </w:rPr>
        <w:t xml:space="preserve">3.4.Особенности организации  развивающей предметно-пространственной </w:t>
      </w:r>
      <w:r w:rsidRPr="00B86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среды</w:t>
      </w:r>
    </w:p>
    <w:p w:rsidR="004442E2" w:rsidRPr="00B86366" w:rsidRDefault="004442E2" w:rsidP="004442E2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b/>
          <w:color w:val="000000"/>
          <w:kern w:val="1"/>
          <w:sz w:val="32"/>
          <w:szCs w:val="32"/>
          <w:lang w:eastAsia="hi-IN" w:bidi="hi-IN"/>
        </w:rPr>
      </w:pPr>
    </w:p>
    <w:p w:rsidR="00DD263A" w:rsidRPr="00DD263A" w:rsidRDefault="00DD263A" w:rsidP="00DD263A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дошкольной организации должна быть</w:t>
      </w:r>
      <w:r w:rsidRPr="00DD263A">
        <w:rPr>
          <w:rFonts w:ascii="Times New Roman" w:hAnsi="Times New Roman" w:cs="Times New Roman"/>
          <w:i/>
          <w:sz w:val="28"/>
          <w:szCs w:val="28"/>
        </w:rPr>
        <w:t>: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содержательно-насыщенной, развивающей;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трансформируемой;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полифункциональной;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вариативной;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доступной;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безопасной;</w:t>
      </w:r>
    </w:p>
    <w:p w:rsidR="00DD263A" w:rsidRPr="00DD263A" w:rsidRDefault="00DD263A" w:rsidP="0054751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DD263A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DD263A">
        <w:rPr>
          <w:rFonts w:ascii="Times New Roman" w:hAnsi="Times New Roman" w:cs="Times New Roman"/>
          <w:sz w:val="28"/>
          <w:szCs w:val="28"/>
        </w:rPr>
        <w:t>;</w:t>
      </w:r>
    </w:p>
    <w:p w:rsidR="00DD263A" w:rsidRPr="00DD263A" w:rsidRDefault="00DD263A" w:rsidP="0054751E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• эстетически-привлекательной.</w:t>
      </w:r>
    </w:p>
    <w:p w:rsidR="00DD263A" w:rsidRPr="00DD263A" w:rsidRDefault="00DD263A" w:rsidP="00DD263A">
      <w:pPr>
        <w:rPr>
          <w:rFonts w:ascii="Times New Roman" w:hAnsi="Times New Roman" w:cs="Times New Roman"/>
          <w:b/>
          <w:sz w:val="28"/>
          <w:szCs w:val="28"/>
        </w:rPr>
      </w:pPr>
    </w:p>
    <w:p w:rsidR="00DD263A" w:rsidRPr="00DD263A" w:rsidRDefault="00DD263A" w:rsidP="00DD263A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263A">
        <w:rPr>
          <w:rFonts w:ascii="Times New Roman" w:hAnsi="Times New Roman" w:cs="Times New Roman"/>
          <w:b/>
          <w:sz w:val="28"/>
          <w:szCs w:val="28"/>
        </w:rPr>
        <w:t>Основные принципы организации среды:</w:t>
      </w:r>
    </w:p>
    <w:p w:rsidR="00DD263A" w:rsidRPr="00DD263A" w:rsidRDefault="00DD263A" w:rsidP="00DD263A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lastRenderedPageBreak/>
        <w:t xml:space="preserve">Оборудование помещений  ДОО  должно быть безопасным, </w:t>
      </w:r>
      <w:proofErr w:type="spellStart"/>
      <w:r w:rsidRPr="00DD263A">
        <w:rPr>
          <w:rFonts w:ascii="Times New Roman" w:hAnsi="Times New Roman" w:cs="Times New Roman"/>
          <w:sz w:val="28"/>
          <w:szCs w:val="28"/>
        </w:rPr>
        <w:t>здоровьесберегающим</w:t>
      </w:r>
      <w:proofErr w:type="spellEnd"/>
      <w:r w:rsidRPr="00DD263A">
        <w:rPr>
          <w:rFonts w:ascii="Times New Roman" w:hAnsi="Times New Roman" w:cs="Times New Roman"/>
          <w:sz w:val="28"/>
          <w:szCs w:val="28"/>
        </w:rPr>
        <w:t xml:space="preserve">, эстетически привлекательным и развивающим. Мебель должна соответствовать росту и возрасту детей, игрушки </w:t>
      </w:r>
      <w:proofErr w:type="gramStart"/>
      <w:r w:rsidRPr="00DD263A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DD263A">
        <w:rPr>
          <w:rFonts w:ascii="Times New Roman" w:hAnsi="Times New Roman" w:cs="Times New Roman"/>
          <w:sz w:val="28"/>
          <w:szCs w:val="28"/>
        </w:rPr>
        <w:t>беспечивать максимальный для данного возраста развивающий эффект.</w:t>
      </w:r>
    </w:p>
    <w:p w:rsidR="00DD263A" w:rsidRPr="00DD263A" w:rsidRDefault="00DD263A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 xml:space="preserve">          Развивающая предметно-пространственная среда должна быть насыщенной, пригодной для совместной деятельности взрослого и ребенка и самостоятельной деятельности детей, отвечающей потребностям детского</w:t>
      </w:r>
    </w:p>
    <w:p w:rsidR="00A5652C" w:rsidRDefault="00DD263A" w:rsidP="0054751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D263A">
        <w:rPr>
          <w:rFonts w:ascii="Times New Roman" w:hAnsi="Times New Roman" w:cs="Times New Roman"/>
          <w:sz w:val="28"/>
          <w:szCs w:val="28"/>
        </w:rPr>
        <w:t>возраста.</w:t>
      </w:r>
    </w:p>
    <w:p w:rsidR="00A5652C" w:rsidRPr="00A5652C" w:rsidRDefault="00A5652C" w:rsidP="0054751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 В  младших  группах  в  основе  замысла  детской  игры  лежит  предмет,  поэтому взрослый каждый раз должен обновлять игровую среду (постройки, игрушки, материалы и др.), чтобы пробудить у малышей любопытство,  познавательный интерес, желание ставить и решать игровую задачу. В групповой комнате необходимо создавать условия для самостоятельной двигательной активности детей: предусмотреть площадь, свободную от мебели  и игрушек, обеспечить детей игрушками, побуждающими к двигательной  игровой  деятельности,  менять  игрушки,  стимулирующие  двигательную  активность, несколько раз в день.  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В  старших  группах  замысел  основывается  на  теме  игры,  поэтому</w:t>
      </w:r>
    </w:p>
    <w:p w:rsidR="00A5652C" w:rsidRPr="00A5652C" w:rsidRDefault="00A5652C" w:rsidP="0054751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разнообразная полифункциональная предметная среда пробуждает активное воображение детей, и они всякий раз по-новому перестраивают имеющееся  игровое  пространство,  используя  гибкие  модули,  ширмы, занавеси, кубы, стулья.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Трансформируемость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 xml:space="preserve"> предметно-игровой среды позволяет  ребенку  взглянуть  на  игровое  пространство  с  иной  точки зрения, проявить активность в обустройстве места игры и предвидеть ее результаты.</w:t>
      </w:r>
    </w:p>
    <w:p w:rsidR="00A5652C" w:rsidRPr="00A5652C" w:rsidRDefault="00A5652C" w:rsidP="0054751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Развивающая предметно-пространственная среда должна обеспечивать  доступ  к  объектам  природного  характера;  побуждать  к  наблюдениям  на   участке детского сада (постоянным и эпизодическим) за ростом растений,  участию  в  элементарном  труде,  проведению  опытов  и  экспериментов  с   природным материалом. </w:t>
      </w:r>
    </w:p>
    <w:p w:rsidR="00A5652C" w:rsidRPr="00A5652C" w:rsidRDefault="00A5652C" w:rsidP="0054751E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Развивающая предметно-пространственная среда должна организовываться как культурное пространство, которое оказывает воспитывающее влияние на детей (изделия народного искусства, репродукции, портреты   великих людей, предметы старинного быта и пр.). 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Пространство группы следует организовывать в виде хорошо разграниченных зон («центры», «уголки», «площадки»), оснащенных большим количеством развивающих материалов (книги, игрушки, материалы для творчества, развивающее оборудование и пр.). Все предметы должны </w:t>
      </w:r>
      <w:r w:rsidRPr="00A5652C">
        <w:rPr>
          <w:rFonts w:ascii="Times New Roman" w:hAnsi="Times New Roman" w:cs="Times New Roman"/>
          <w:sz w:val="28"/>
          <w:szCs w:val="28"/>
        </w:rPr>
        <w:lastRenderedPageBreak/>
        <w:t>быть доступны детям. Подобная организация пространства позволяет дошкольникам выбирать интересные для себя занятия, чередовать их в течение 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Оснащение уголков должно меняться в соответствии с тематическим планированием образовательного процесса.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 качестве центров развития могут выступать: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сюжетно-ролевых игр;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театрализованных игр;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книги;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настольно – печатных игр;</w:t>
      </w:r>
    </w:p>
    <w:p w:rsid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выставка (детского рисунка, детского творчества, изделий народных мастеров и т. д.);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природы (наблюдений за природой);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экспериментирования;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спортивный центр;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воды и песка для игр с песком;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конструктивной деятельности;</w:t>
      </w:r>
    </w:p>
    <w:p w:rsidR="00A5652C" w:rsidRPr="00A5652C" w:rsidRDefault="00A5652C" w:rsidP="000F2679">
      <w:pPr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центр отдыха.</w:t>
      </w:r>
    </w:p>
    <w:p w:rsidR="00A5652C" w:rsidRPr="00A5652C" w:rsidRDefault="00A5652C" w:rsidP="00A5652C">
      <w:pPr>
        <w:pStyle w:val="dash041e005f0431005f044b005f0447005f043d005f044b005f0439"/>
        <w:ind w:firstLine="142"/>
        <w:jc w:val="both"/>
        <w:rPr>
          <w:sz w:val="28"/>
          <w:szCs w:val="28"/>
        </w:rPr>
      </w:pPr>
    </w:p>
    <w:p w:rsidR="00A5652C" w:rsidRPr="00A5652C" w:rsidRDefault="00A5652C" w:rsidP="00A5652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развивающей предметно-пространственной среды для обеспечения эмоционального благополучия ребенка</w:t>
      </w:r>
    </w:p>
    <w:p w:rsidR="00A5652C" w:rsidRPr="00A5652C" w:rsidRDefault="00A5652C" w:rsidP="00A5652C">
      <w:pPr>
        <w:spacing w:after="24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Для обеспечения эмоционального благополучия ребенка обстановка  должна быть располагающей,  в таком случае дети быстро осваиваются в ней, свободно выражают свои эмоции. Все помещения детского сада, предназначенные для детей, должны быть оборудованы таким образом, чтобы ребенок чувствовал себя комфортно и свободно. Комфортная среда — это среда, в которой ребенку уютно и уверенно, где он может себя занять интересным, любимым делом. Комфортность среды дополняется ее художественно-эстетическим оформлением, которое положительно влияет на ребенка, вызывает эмоции, яркие и неповторимые ощущения. Пребывание в такой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эмоциогенной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 xml:space="preserve"> среде способствует снятию напряжения, зажатости, излишней тревоги, открывает перед ребенком возможности выбора рода занятий, материалов, пространства.</w:t>
      </w: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A5652C" w:rsidRPr="00A5652C" w:rsidRDefault="00A5652C" w:rsidP="00A5652C">
      <w:pPr>
        <w:spacing w:after="100" w:afterAutospacing="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развития самостоятельности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 Среда должна быть вариативной, состоять из различных площадок (мастерских, исследовательских зон,  библиотечек, игровых, лабораторий и </w:t>
      </w:r>
      <w:r w:rsidRPr="00A5652C">
        <w:rPr>
          <w:rFonts w:ascii="Times New Roman" w:hAnsi="Times New Roman" w:cs="Times New Roman"/>
          <w:sz w:val="28"/>
          <w:szCs w:val="28"/>
        </w:rPr>
        <w:lastRenderedPageBreak/>
        <w:t>пр.), которые дети могут выбирать по собственному желанию. Предметно-пространственная среда должна меняться в соответствии с интересами и проектами детей не реже, чем один раз в несколько недель.</w:t>
      </w:r>
    </w:p>
    <w:p w:rsidR="00A5652C" w:rsidRPr="00A5652C" w:rsidRDefault="00A5652C" w:rsidP="00A565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предметно-пространственной среды </w:t>
      </w:r>
    </w:p>
    <w:p w:rsidR="00A5652C" w:rsidRPr="00A5652C" w:rsidRDefault="00A5652C" w:rsidP="00A5652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для развития игровой деятельности</w:t>
      </w:r>
    </w:p>
    <w:p w:rsidR="00A5652C" w:rsidRPr="00A5652C" w:rsidRDefault="00A5652C" w:rsidP="00A5652C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 Игровая среда должна стимулировать детскую активность и постоянно обновляться в соответствии с текущими интересами и инициативой детей. Игровое оборудование должно быть разнообразным и легко трансформируемым. Дети должны иметь возможность участвовать в создании и обновлении игровой среды. Возможность внести свой вклад в ее усовершенствование должны иметь и родители.</w:t>
      </w: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A5652C" w:rsidRPr="00A5652C" w:rsidRDefault="00A5652C" w:rsidP="00A5652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развития познавательной деятельности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Среда должна быть насыщенной, предоставлять ребенку возможность для активного исследования и решения задач, содержать современные материалы (конструкторы, материалы для формирования </w:t>
      </w:r>
      <w:proofErr w:type="spellStart"/>
      <w:r w:rsidRPr="00A5652C">
        <w:rPr>
          <w:rFonts w:ascii="Times New Roman" w:hAnsi="Times New Roman" w:cs="Times New Roman"/>
          <w:sz w:val="28"/>
          <w:szCs w:val="28"/>
        </w:rPr>
        <w:t>сенсорики</w:t>
      </w:r>
      <w:proofErr w:type="spellEnd"/>
      <w:r w:rsidRPr="00A5652C">
        <w:rPr>
          <w:rFonts w:ascii="Times New Roman" w:hAnsi="Times New Roman" w:cs="Times New Roman"/>
          <w:sz w:val="28"/>
          <w:szCs w:val="28"/>
        </w:rPr>
        <w:t>, наборы для экспериментирования и пр.).</w:t>
      </w:r>
    </w:p>
    <w:p w:rsidR="00A5652C" w:rsidRPr="00A5652C" w:rsidRDefault="00A5652C" w:rsidP="00A565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организации предметно-пространственной среды </w:t>
      </w:r>
    </w:p>
    <w:p w:rsidR="00A5652C" w:rsidRPr="00A5652C" w:rsidRDefault="00A5652C" w:rsidP="00A5652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для развития проектной деятельности</w:t>
      </w:r>
    </w:p>
    <w:p w:rsidR="00A5652C" w:rsidRPr="00A5652C" w:rsidRDefault="00A5652C" w:rsidP="00A565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Стимулируя детей к исследованию и творчеству, следует предлагать им большое количество увлекательных материалов и оборудования. Природа и ближайшее окружение — важные элементы среды исследования, содержащие множество явлений и объектов, которые можно использовать в совместной исследовательской деятельности воспитателей и детей.</w:t>
      </w:r>
    </w:p>
    <w:p w:rsidR="00A5652C" w:rsidRPr="00A5652C" w:rsidRDefault="00A5652C" w:rsidP="00A565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A5652C" w:rsidRPr="00A5652C" w:rsidRDefault="00A5652C" w:rsidP="00A5652C">
      <w:pPr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самовыражения средствами искусства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       Образовательная среда должна обеспечивать наличие необходимых материалов, возможность заниматься разными видами деятельности: живописью, рисунком, игрой на музыкальных инструментах, пением, конструированием, актерским мастерством, танцем, различными видами ремесел, поделками по дереву, из глины и пр.</w:t>
      </w:r>
    </w:p>
    <w:p w:rsidR="00A5652C" w:rsidRPr="00A5652C" w:rsidRDefault="00A5652C" w:rsidP="00A5652C">
      <w:pP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предметно-пространственной среды</w:t>
      </w:r>
    </w:p>
    <w:p w:rsidR="00A5652C" w:rsidRPr="00A5652C" w:rsidRDefault="00A5652C" w:rsidP="00A565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652C">
        <w:rPr>
          <w:rFonts w:ascii="Times New Roman" w:hAnsi="Times New Roman" w:cs="Times New Roman"/>
          <w:b/>
          <w:bCs/>
          <w:sz w:val="28"/>
          <w:szCs w:val="28"/>
        </w:rPr>
        <w:t xml:space="preserve"> для физического развития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lastRenderedPageBreak/>
        <w:t xml:space="preserve">         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площадка должна предоставлять условия для развития крупной моторики.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Игровое пространство (как на площадке, так и в помещениях) должно быть трансформируемым (меняться в зависимости от игры и предоставлять достаточно места для двигательной активности).</w:t>
      </w:r>
    </w:p>
    <w:p w:rsidR="00A5652C" w:rsidRPr="00A5652C" w:rsidRDefault="00A5652C" w:rsidP="00A5652C">
      <w:pPr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A5652C" w:rsidRDefault="00A5652C" w:rsidP="00A5652C">
      <w:pPr>
        <w:spacing w:after="12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Развивающая предметно – пространственная  среда ДОО оборудована с учетом возрастных особенностей детей. Все элементы среды связаны между собой по содержанию, функциональности и художественному оформлению.</w:t>
      </w:r>
    </w:p>
    <w:p w:rsidR="00A5652C" w:rsidRPr="00A5652C" w:rsidRDefault="00A5652C" w:rsidP="00A5652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>В ДОУ имеются:</w:t>
      </w:r>
    </w:p>
    <w:p w:rsidR="00A5652C" w:rsidRPr="00A5652C" w:rsidRDefault="00A5652C" w:rsidP="000F26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кабинет заведующего; </w:t>
      </w:r>
      <w:r w:rsidRPr="00A5652C">
        <w:rPr>
          <w:rFonts w:ascii="Times New Roman" w:eastAsia="Symbol" w:hAnsi="Times New Roman" w:cs="Times New Roman"/>
          <w:sz w:val="28"/>
          <w:szCs w:val="28"/>
        </w:rPr>
        <w:t xml:space="preserve">                  </w:t>
      </w:r>
    </w:p>
    <w:p w:rsidR="00A5652C" w:rsidRPr="00A5652C" w:rsidRDefault="00A5652C" w:rsidP="000F26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медицинский кабинет; </w:t>
      </w:r>
    </w:p>
    <w:p w:rsidR="00A5652C" w:rsidRPr="00A5652C" w:rsidRDefault="00A5652C" w:rsidP="000F26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спортивный комплекс на улице; </w:t>
      </w:r>
    </w:p>
    <w:p w:rsidR="00A5652C" w:rsidRPr="00A5652C" w:rsidRDefault="00A5652C" w:rsidP="000F26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652C">
        <w:rPr>
          <w:rFonts w:ascii="Times New Roman" w:hAnsi="Times New Roman" w:cs="Times New Roman"/>
          <w:sz w:val="28"/>
          <w:szCs w:val="28"/>
        </w:rPr>
        <w:t xml:space="preserve">игровые участки для прогулок детей; </w:t>
      </w:r>
    </w:p>
    <w:p w:rsidR="00A5652C" w:rsidRPr="00A5652C" w:rsidRDefault="00ED0AEC" w:rsidP="000F2679">
      <w:pPr>
        <w:numPr>
          <w:ilvl w:val="0"/>
          <w:numId w:val="3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пищеблок.</w:t>
      </w:r>
    </w:p>
    <w:p w:rsidR="00A5652C" w:rsidRPr="00A5652C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5652C" w:rsidRPr="00DD263A" w:rsidRDefault="00A5652C" w:rsidP="00A5652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442E2" w:rsidRPr="00B86366" w:rsidRDefault="004442E2" w:rsidP="0054751E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8636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Предметно-развивающая  среда  помещений и групповых  комнат </w:t>
      </w:r>
    </w:p>
    <w:p w:rsidR="004442E2" w:rsidRDefault="00A5652C" w:rsidP="0054751E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МКДОУ </w:t>
      </w:r>
      <w:proofErr w:type="spellStart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д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/с № 7</w:t>
      </w:r>
    </w:p>
    <w:tbl>
      <w:tblPr>
        <w:tblW w:w="10598" w:type="dxa"/>
        <w:jc w:val="center"/>
        <w:tblInd w:w="-10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8"/>
        <w:gridCol w:w="5810"/>
      </w:tblGrid>
      <w:tr w:rsidR="00A5652C" w:rsidRPr="0060067A" w:rsidTr="006D6CC0">
        <w:trPr>
          <w:jc w:val="center"/>
        </w:trPr>
        <w:tc>
          <w:tcPr>
            <w:tcW w:w="4788" w:type="dxa"/>
          </w:tcPr>
          <w:p w:rsidR="00A5652C" w:rsidRPr="0060067A" w:rsidRDefault="00A5652C" w:rsidP="0054751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b/>
                <w:sz w:val="28"/>
                <w:szCs w:val="28"/>
              </w:rPr>
              <w:t>Вид помещения функциональное использование</w:t>
            </w:r>
          </w:p>
        </w:tc>
        <w:tc>
          <w:tcPr>
            <w:tcW w:w="5810" w:type="dxa"/>
          </w:tcPr>
          <w:p w:rsidR="00A5652C" w:rsidRPr="0060067A" w:rsidRDefault="00A5652C" w:rsidP="0054751E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b/>
                <w:sz w:val="28"/>
                <w:szCs w:val="28"/>
              </w:rPr>
              <w:t>Оснащение</w:t>
            </w:r>
          </w:p>
        </w:tc>
      </w:tr>
      <w:tr w:rsidR="00A5652C" w:rsidRPr="0060067A" w:rsidTr="000F2679">
        <w:trPr>
          <w:trHeight w:val="1407"/>
          <w:jc w:val="center"/>
        </w:trPr>
        <w:tc>
          <w:tcPr>
            <w:tcW w:w="4788" w:type="dxa"/>
          </w:tcPr>
          <w:p w:rsidR="00A5652C" w:rsidRPr="0060067A" w:rsidRDefault="00A5652C" w:rsidP="006D6CC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комната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Сенсорное развитие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Ознакомление с художественной литературой и художественно – прикладным творчеством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Развитие элементарных математических представлений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Обучение грамоте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элементарных </w:t>
            </w:r>
            <w:proofErr w:type="spellStart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историко</w:t>
            </w:r>
            <w:proofErr w:type="spellEnd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 – географических представлений</w:t>
            </w:r>
          </w:p>
          <w:p w:rsidR="00461487" w:rsidRPr="00461487" w:rsidRDefault="00A5652C" w:rsidP="0046148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Сюжетно – ролевые игры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Самообслуживание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Трудовая деятельность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Самостоятельная творческая деятельность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Ознакомление с природой, труд в природе</w:t>
            </w:r>
          </w:p>
          <w:p w:rsidR="00A5652C" w:rsidRPr="00461487" w:rsidRDefault="00A5652C" w:rsidP="000F267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  <w:p w:rsidR="00461487" w:rsidRPr="0060067A" w:rsidRDefault="00461487" w:rsidP="00461487">
            <w:pPr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  <w:p w:rsidR="00461487" w:rsidRPr="0060067A" w:rsidRDefault="00461487" w:rsidP="0046148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Индивидуальные занятия</w:t>
            </w:r>
          </w:p>
          <w:p w:rsidR="00461487" w:rsidRPr="0060067A" w:rsidRDefault="00461487" w:rsidP="0046148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Тематические досуги</w:t>
            </w:r>
          </w:p>
          <w:p w:rsidR="00461487" w:rsidRPr="0060067A" w:rsidRDefault="00461487" w:rsidP="0046148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Развлечения</w:t>
            </w:r>
          </w:p>
          <w:p w:rsidR="00461487" w:rsidRPr="0060067A" w:rsidRDefault="00461487" w:rsidP="0046148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Театральные представления</w:t>
            </w:r>
          </w:p>
          <w:p w:rsidR="00461487" w:rsidRPr="0060067A" w:rsidRDefault="00461487" w:rsidP="0046148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Праздники и утренники</w:t>
            </w:r>
          </w:p>
          <w:p w:rsidR="00461487" w:rsidRPr="0060067A" w:rsidRDefault="00461487" w:rsidP="0046148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Родительские собрания и прочие мероприятия для родителей</w:t>
            </w:r>
          </w:p>
          <w:p w:rsidR="00461487" w:rsidRPr="0060067A" w:rsidRDefault="00461487" w:rsidP="0046148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 Двигательная деятельность</w:t>
            </w:r>
          </w:p>
          <w:p w:rsidR="00461487" w:rsidRPr="0060067A" w:rsidRDefault="00461487" w:rsidP="0046148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Спортивные досуги</w:t>
            </w:r>
          </w:p>
          <w:p w:rsidR="00461487" w:rsidRPr="0060067A" w:rsidRDefault="00461487" w:rsidP="0046148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0" w:type="dxa"/>
          </w:tcPr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Дидактические игры на развитие психических функций – мышления, внимания, памяти, воображения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Дидактические материалы по </w:t>
            </w:r>
            <w:proofErr w:type="spellStart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сенсорике</w:t>
            </w:r>
            <w:proofErr w:type="spellEnd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, математике, развитию речи, обучению грамоте.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Географический глобус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Географическая карта мира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Карта России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Дагестана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Муляжи овощей и фруктов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Календарь погоды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Плакаты и наборы дидактических наглядных материалов с изображением животных, птиц, насекомых, обитателей морей, рептилий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Магнитофон, аудиозаписи</w:t>
            </w:r>
          </w:p>
          <w:p w:rsidR="00A5652C" w:rsidRPr="0060067A" w:rsidRDefault="00A5652C" w:rsidP="000F2679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Детская мебель для практической </w:t>
            </w:r>
            <w:r w:rsidRPr="0060067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Книжный уголок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Уголок для изобразительной детской деятельности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Игровая мебель. Атрибуты для сюжетно – ролевых игр: «Семья», «Магазин», «Парикмахерская», «Больница», «Школа», «Библиотека» и др.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Природный уголок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Конструкторы различных видов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Головоломки, мозаики, </w:t>
            </w:r>
            <w:proofErr w:type="spellStart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, настольные игры, лото.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Развивающие игры по математике, логике</w:t>
            </w:r>
          </w:p>
          <w:p w:rsidR="00A5652C" w:rsidRPr="0060067A" w:rsidRDefault="00A5652C" w:rsidP="000F2679">
            <w:pPr>
              <w:numPr>
                <w:ilvl w:val="0"/>
                <w:numId w:val="3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Различные виды театров</w:t>
            </w:r>
          </w:p>
          <w:p w:rsidR="00A5652C" w:rsidRPr="0060067A" w:rsidRDefault="00A5652C" w:rsidP="000F2679">
            <w:pPr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Физкультурное оборудование для гимнастики после сна: ребристая дорожка, массажные коврики и мячи, резиновые кольца и кубики</w:t>
            </w:r>
          </w:p>
        </w:tc>
      </w:tr>
      <w:tr w:rsidR="00A5652C" w:rsidRPr="0060067A" w:rsidTr="006D6CC0">
        <w:trPr>
          <w:jc w:val="center"/>
        </w:trPr>
        <w:tc>
          <w:tcPr>
            <w:tcW w:w="4788" w:type="dxa"/>
          </w:tcPr>
          <w:p w:rsidR="00A5652C" w:rsidRPr="0060067A" w:rsidRDefault="00A5652C" w:rsidP="0054751E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Приёмная</w:t>
            </w:r>
          </w:p>
          <w:p w:rsidR="00A5652C" w:rsidRPr="0060067A" w:rsidRDefault="00A5652C" w:rsidP="000F2679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Информационно – просветительская работа с родителями</w:t>
            </w:r>
          </w:p>
        </w:tc>
        <w:tc>
          <w:tcPr>
            <w:tcW w:w="5810" w:type="dxa"/>
          </w:tcPr>
          <w:p w:rsidR="00A5652C" w:rsidRPr="0060067A" w:rsidRDefault="00A5652C" w:rsidP="000F2679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Информационный уголок</w:t>
            </w:r>
          </w:p>
          <w:p w:rsidR="00A5652C" w:rsidRPr="0060067A" w:rsidRDefault="00A5652C" w:rsidP="000F2679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Выставки детского творчества</w:t>
            </w:r>
          </w:p>
          <w:p w:rsidR="00A5652C" w:rsidRPr="0060067A" w:rsidRDefault="00A5652C" w:rsidP="000F2679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>Наглядно – информационный материал</w:t>
            </w:r>
          </w:p>
          <w:p w:rsidR="00A5652C" w:rsidRPr="0060067A" w:rsidRDefault="00A5652C" w:rsidP="000F2679">
            <w:pPr>
              <w:numPr>
                <w:ilvl w:val="0"/>
                <w:numId w:val="39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67A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шкафчики </w:t>
            </w:r>
          </w:p>
        </w:tc>
      </w:tr>
      <w:tr w:rsidR="00A5652C" w:rsidRPr="0060067A" w:rsidTr="006D6CC0">
        <w:trPr>
          <w:jc w:val="center"/>
        </w:trPr>
        <w:tc>
          <w:tcPr>
            <w:tcW w:w="4788" w:type="dxa"/>
          </w:tcPr>
          <w:p w:rsidR="00A5652C" w:rsidRPr="00A5652C" w:rsidRDefault="00A5652C" w:rsidP="0054751E">
            <w:pPr>
              <w:snapToGrid w:val="0"/>
              <w:spacing w:after="0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5652C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Коридоры ДОУ</w:t>
            </w:r>
          </w:p>
          <w:p w:rsidR="00A5652C" w:rsidRPr="00A5652C" w:rsidRDefault="00A5652C" w:rsidP="000F2679">
            <w:pPr>
              <w:pStyle w:val="a3"/>
              <w:numPr>
                <w:ilvl w:val="0"/>
                <w:numId w:val="43"/>
              </w:numPr>
              <w:snapToGrid w:val="0"/>
              <w:spacing w:after="0" w:line="240" w:lineRule="auto"/>
              <w:ind w:left="714" w:hanging="357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A5652C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Информационно-просветительская  работа  с  сотрудниками  ДОУ  и  родителями.</w:t>
            </w:r>
          </w:p>
        </w:tc>
        <w:tc>
          <w:tcPr>
            <w:tcW w:w="5810" w:type="dxa"/>
          </w:tcPr>
          <w:p w:rsidR="0054751E" w:rsidRPr="0054751E" w:rsidRDefault="0054751E" w:rsidP="000F2679">
            <w:pPr>
              <w:pStyle w:val="a3"/>
              <w:numPr>
                <w:ilvl w:val="0"/>
                <w:numId w:val="43"/>
              </w:numPr>
              <w:snapToGrid w:val="0"/>
              <w:spacing w:after="0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54751E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Стенды для  родителей,  визитка  ДОУ</w:t>
            </w:r>
          </w:p>
          <w:p w:rsidR="00A5652C" w:rsidRPr="0060067A" w:rsidRDefault="0054751E" w:rsidP="000F267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51E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Стенды  для  сотрудников</w:t>
            </w:r>
          </w:p>
        </w:tc>
      </w:tr>
      <w:tr w:rsidR="00A5652C" w:rsidRPr="0060067A" w:rsidTr="006D6CC0">
        <w:trPr>
          <w:jc w:val="center"/>
        </w:trPr>
        <w:tc>
          <w:tcPr>
            <w:tcW w:w="4788" w:type="dxa"/>
          </w:tcPr>
          <w:p w:rsidR="0054751E" w:rsidRPr="0054751E" w:rsidRDefault="0054751E" w:rsidP="0054751E">
            <w:pPr>
              <w:snapToGrid w:val="0"/>
              <w:spacing w:after="0" w:line="240" w:lineRule="auto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54751E"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  <w:t>Медицинский  кабинет</w:t>
            </w:r>
          </w:p>
          <w:p w:rsidR="0054751E" w:rsidRPr="0054751E" w:rsidRDefault="0054751E" w:rsidP="000F2679">
            <w:pPr>
              <w:pStyle w:val="a3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</w:pPr>
            <w:r w:rsidRPr="0054751E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 xml:space="preserve">Осмотр детей, </w:t>
            </w:r>
            <w:r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консультации  медсестры, врачей</w:t>
            </w:r>
          </w:p>
          <w:p w:rsidR="00A5652C" w:rsidRPr="0054751E" w:rsidRDefault="0054751E" w:rsidP="000F2679">
            <w:pPr>
              <w:pStyle w:val="a3"/>
              <w:numPr>
                <w:ilvl w:val="0"/>
                <w:numId w:val="40"/>
              </w:numPr>
              <w:snapToGrid w:val="0"/>
              <w:spacing w:after="0" w:line="240" w:lineRule="auto"/>
              <w:rPr>
                <w:rFonts w:ascii="Times New Roman" w:eastAsia="Batang" w:hAnsi="Times New Roman" w:cs="Times New Roman"/>
                <w:b/>
                <w:color w:val="000000"/>
                <w:sz w:val="28"/>
                <w:szCs w:val="28"/>
                <w:lang w:eastAsia="ko-KR"/>
              </w:rPr>
            </w:pPr>
            <w:r w:rsidRPr="0054751E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Консультативно-просветительская  работа с родителями и сотрудниками ДОУ</w:t>
            </w:r>
          </w:p>
        </w:tc>
        <w:tc>
          <w:tcPr>
            <w:tcW w:w="5810" w:type="dxa"/>
          </w:tcPr>
          <w:p w:rsidR="00A5652C" w:rsidRPr="0054751E" w:rsidRDefault="0054751E" w:rsidP="000F2679">
            <w:pPr>
              <w:numPr>
                <w:ilvl w:val="0"/>
                <w:numId w:val="40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751E">
              <w:rPr>
                <w:rFonts w:ascii="Times New Roman" w:eastAsia="Batang" w:hAnsi="Times New Roman" w:cs="Times New Roman"/>
                <w:color w:val="000000"/>
                <w:sz w:val="28"/>
                <w:szCs w:val="28"/>
                <w:lang w:eastAsia="ko-KR"/>
              </w:rPr>
              <w:t>Медицинский  кабинет</w:t>
            </w:r>
          </w:p>
        </w:tc>
      </w:tr>
    </w:tbl>
    <w:p w:rsidR="00A5652C" w:rsidRDefault="00A5652C" w:rsidP="004442E2">
      <w:pPr>
        <w:spacing w:after="12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sectPr w:rsidR="00A5652C" w:rsidSect="009A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ltica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Bernard MT Condensed">
    <w:altName w:val="LuzSans-Bold"/>
    <w:charset w:val="00"/>
    <w:family w:val="roman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8Num73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997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99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57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35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17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77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077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437" w:hanging="2160"/>
      </w:pPr>
    </w:lvl>
  </w:abstractNum>
  <w:abstractNum w:abstractNumId="1">
    <w:nsid w:val="00000006"/>
    <w:multiLevelType w:val="multilevel"/>
    <w:tmpl w:val="00000006"/>
    <w:name w:val="WW8Num81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32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46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612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72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864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008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1160" w:hanging="2160"/>
      </w:pPr>
    </w:lvl>
  </w:abstractNum>
  <w:abstractNum w:abstractNumId="2">
    <w:nsid w:val="00000007"/>
    <w:multiLevelType w:val="multilevel"/>
    <w:tmpl w:val="00000007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-71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80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52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6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3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68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400" w:hanging="2160"/>
      </w:pPr>
    </w:lvl>
  </w:abstractNum>
  <w:abstractNum w:abstractNumId="3">
    <w:nsid w:val="0000000E"/>
    <w:multiLevelType w:val="singleLevel"/>
    <w:tmpl w:val="0000000E"/>
    <w:name w:val="WW8Num14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4">
    <w:nsid w:val="00000010"/>
    <w:multiLevelType w:val="singleLevel"/>
    <w:tmpl w:val="00000010"/>
    <w:name w:val="WW8Num8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</w:abstractNum>
  <w:abstractNum w:abstractNumId="5">
    <w:nsid w:val="00000030"/>
    <w:multiLevelType w:val="singleLevel"/>
    <w:tmpl w:val="00000030"/>
    <w:name w:val="WW8Num28"/>
    <w:lvl w:ilvl="0">
      <w:start w:val="1"/>
      <w:numFmt w:val="bullet"/>
      <w:lvlText w:val=""/>
      <w:lvlJc w:val="left"/>
      <w:pPr>
        <w:tabs>
          <w:tab w:val="num" w:pos="0"/>
        </w:tabs>
        <w:ind w:left="1440" w:hanging="360"/>
      </w:pPr>
      <w:rPr>
        <w:rFonts w:ascii="Wingdings" w:hAnsi="Wingdings"/>
      </w:rPr>
    </w:lvl>
  </w:abstractNum>
  <w:abstractNum w:abstractNumId="6">
    <w:nsid w:val="00000031"/>
    <w:multiLevelType w:val="singleLevel"/>
    <w:tmpl w:val="00000031"/>
    <w:name w:val="WW8Num118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7">
    <w:nsid w:val="00000032"/>
    <w:multiLevelType w:val="singleLevel"/>
    <w:tmpl w:val="00000032"/>
    <w:name w:val="WW8Num109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8">
    <w:nsid w:val="00000033"/>
    <w:multiLevelType w:val="singleLevel"/>
    <w:tmpl w:val="00000033"/>
    <w:name w:val="WW8Num72"/>
    <w:lvl w:ilvl="0">
      <w:start w:val="1"/>
      <w:numFmt w:val="bullet"/>
      <w:lvlText w:val=""/>
      <w:lvlJc w:val="left"/>
      <w:pPr>
        <w:tabs>
          <w:tab w:val="num" w:pos="0"/>
        </w:tabs>
        <w:ind w:left="1080" w:hanging="360"/>
      </w:pPr>
      <w:rPr>
        <w:rFonts w:ascii="Wingdings" w:hAnsi="Wingdings"/>
      </w:rPr>
    </w:lvl>
  </w:abstractNum>
  <w:abstractNum w:abstractNumId="9">
    <w:nsid w:val="00000088"/>
    <w:multiLevelType w:val="singleLevel"/>
    <w:tmpl w:val="00000088"/>
    <w:name w:val="WW8Num16"/>
    <w:lvl w:ilvl="0">
      <w:start w:val="1"/>
      <w:numFmt w:val="bullet"/>
      <w:lvlText w:val=""/>
      <w:lvlJc w:val="left"/>
      <w:pPr>
        <w:tabs>
          <w:tab w:val="num" w:pos="0"/>
        </w:tabs>
        <w:ind w:left="795" w:hanging="360"/>
      </w:pPr>
      <w:rPr>
        <w:rFonts w:ascii="Wingdings" w:hAnsi="Wingdings"/>
      </w:rPr>
    </w:lvl>
  </w:abstractNum>
  <w:abstractNum w:abstractNumId="10">
    <w:nsid w:val="00000095"/>
    <w:multiLevelType w:val="singleLevel"/>
    <w:tmpl w:val="00000095"/>
    <w:name w:val="WW8Num11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1">
    <w:nsid w:val="00000096"/>
    <w:multiLevelType w:val="singleLevel"/>
    <w:tmpl w:val="00000096"/>
    <w:name w:val="WW8Num12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2">
    <w:nsid w:val="036E34A0"/>
    <w:multiLevelType w:val="multilevel"/>
    <w:tmpl w:val="12FCA1D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6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81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6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2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51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13">
    <w:nsid w:val="06DD0FBE"/>
    <w:multiLevelType w:val="hybridMultilevel"/>
    <w:tmpl w:val="133067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84C76AE"/>
    <w:multiLevelType w:val="hybridMultilevel"/>
    <w:tmpl w:val="97DA2D4C"/>
    <w:lvl w:ilvl="0" w:tplc="0C1044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CE15A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DE43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A077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68851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12EE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504B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0D40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8C6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0A516D19"/>
    <w:multiLevelType w:val="hybridMultilevel"/>
    <w:tmpl w:val="51162A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CD741F4"/>
    <w:multiLevelType w:val="hybridMultilevel"/>
    <w:tmpl w:val="CF42BE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DCD1C07"/>
    <w:multiLevelType w:val="hybridMultilevel"/>
    <w:tmpl w:val="DD129E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1C73C13"/>
    <w:multiLevelType w:val="hybridMultilevel"/>
    <w:tmpl w:val="9D4865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143742AE"/>
    <w:multiLevelType w:val="hybridMultilevel"/>
    <w:tmpl w:val="24D8ECC8"/>
    <w:lvl w:ilvl="0" w:tplc="18D615AE">
      <w:start w:val="2"/>
      <w:numFmt w:val="bullet"/>
      <w:lvlText w:val=""/>
      <w:lvlJc w:val="left"/>
      <w:pPr>
        <w:ind w:left="720" w:hanging="360"/>
      </w:pPr>
      <w:rPr>
        <w:rFonts w:ascii="Symbol" w:eastAsia="Lucida Sans Unicode" w:hAnsi="Symbol" w:cs="Mang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9DD5CA9"/>
    <w:multiLevelType w:val="hybridMultilevel"/>
    <w:tmpl w:val="2AB856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E32A99"/>
    <w:multiLevelType w:val="hybridMultilevel"/>
    <w:tmpl w:val="C8AC02F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>
    <w:nsid w:val="25A4416E"/>
    <w:multiLevelType w:val="hybridMultilevel"/>
    <w:tmpl w:val="9CAC03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75F1B62"/>
    <w:multiLevelType w:val="hybridMultilevel"/>
    <w:tmpl w:val="82B4D1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6E578F"/>
    <w:multiLevelType w:val="hybridMultilevel"/>
    <w:tmpl w:val="F4ECAB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7895E01"/>
    <w:multiLevelType w:val="hybridMultilevel"/>
    <w:tmpl w:val="F3A22A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811409E"/>
    <w:multiLevelType w:val="hybridMultilevel"/>
    <w:tmpl w:val="4A2852BC"/>
    <w:lvl w:ilvl="0" w:tplc="87C62E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CECF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886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DE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60A0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C9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2C96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76BD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B239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2C83567B"/>
    <w:multiLevelType w:val="hybridMultilevel"/>
    <w:tmpl w:val="4CEA177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2CB73496"/>
    <w:multiLevelType w:val="hybridMultilevel"/>
    <w:tmpl w:val="45CC3580"/>
    <w:lvl w:ilvl="0" w:tplc="CFBC1A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B7A6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80C5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BA9A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5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82CC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D00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E018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F72E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2D5E20CE"/>
    <w:multiLevelType w:val="hybridMultilevel"/>
    <w:tmpl w:val="6D6676A2"/>
    <w:lvl w:ilvl="0" w:tplc="C7F6E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EAF1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E4D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EC87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D47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3A57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B06A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1C47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6040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2D88757C"/>
    <w:multiLevelType w:val="multilevel"/>
    <w:tmpl w:val="CF8A6B0A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9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80" w:hanging="2160"/>
      </w:pPr>
      <w:rPr>
        <w:rFonts w:hint="default"/>
      </w:rPr>
    </w:lvl>
  </w:abstractNum>
  <w:abstractNum w:abstractNumId="31">
    <w:nsid w:val="2D9E331E"/>
    <w:multiLevelType w:val="hybridMultilevel"/>
    <w:tmpl w:val="9850AD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E4077C8"/>
    <w:multiLevelType w:val="hybridMultilevel"/>
    <w:tmpl w:val="A42A6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1D337B3"/>
    <w:multiLevelType w:val="hybridMultilevel"/>
    <w:tmpl w:val="FEAA7BE6"/>
    <w:lvl w:ilvl="0" w:tplc="993AC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FC34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34EF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CE24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C4D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92B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38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A62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25C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5107350"/>
    <w:multiLevelType w:val="hybridMultilevel"/>
    <w:tmpl w:val="17545650"/>
    <w:lvl w:ilvl="0" w:tplc="C47A22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2ACC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C4D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06A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6289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B06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768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FAF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403A2988"/>
    <w:multiLevelType w:val="hybridMultilevel"/>
    <w:tmpl w:val="4E7663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6D1161C"/>
    <w:multiLevelType w:val="hybridMultilevel"/>
    <w:tmpl w:val="E6E8DCFE"/>
    <w:lvl w:ilvl="0" w:tplc="D4F43E14">
      <w:start w:val="201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9901C2"/>
    <w:multiLevelType w:val="hybridMultilevel"/>
    <w:tmpl w:val="485097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34B1894"/>
    <w:multiLevelType w:val="hybridMultilevel"/>
    <w:tmpl w:val="57FE051C"/>
    <w:lvl w:ilvl="0" w:tplc="621082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8ED4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E8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D7A58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EAF1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43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8469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AFEA5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06A1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5A775EED"/>
    <w:multiLevelType w:val="hybridMultilevel"/>
    <w:tmpl w:val="D98C494C"/>
    <w:lvl w:ilvl="0" w:tplc="600AC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1C1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C3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105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C2A5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EAB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06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6C6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047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>
    <w:nsid w:val="5E71601C"/>
    <w:multiLevelType w:val="hybridMultilevel"/>
    <w:tmpl w:val="D46E2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FF2DF0"/>
    <w:multiLevelType w:val="hybridMultilevel"/>
    <w:tmpl w:val="21B81900"/>
    <w:lvl w:ilvl="0" w:tplc="92B81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78BD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3EA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D4E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D613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3473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B8E0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703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F40E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6AAD2B60"/>
    <w:multiLevelType w:val="hybridMultilevel"/>
    <w:tmpl w:val="4A2A8A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E3C3E28"/>
    <w:multiLevelType w:val="hybridMultilevel"/>
    <w:tmpl w:val="6B04D2C4"/>
    <w:lvl w:ilvl="0" w:tplc="420058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6ABB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4C9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6C86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A0AD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D2AB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20D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B602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86D5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C3132DD"/>
    <w:multiLevelType w:val="hybridMultilevel"/>
    <w:tmpl w:val="01207EFC"/>
    <w:lvl w:ilvl="0" w:tplc="1ECA9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788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635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F45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E8A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647A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9C3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AC6A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3883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D736C3F"/>
    <w:multiLevelType w:val="hybridMultilevel"/>
    <w:tmpl w:val="C04CB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1"/>
  </w:num>
  <w:num w:numId="4">
    <w:abstractNumId w:val="2"/>
  </w:num>
  <w:num w:numId="5">
    <w:abstractNumId w:val="30"/>
  </w:num>
  <w:num w:numId="6">
    <w:abstractNumId w:val="4"/>
  </w:num>
  <w:num w:numId="7">
    <w:abstractNumId w:val="19"/>
  </w:num>
  <w:num w:numId="8">
    <w:abstractNumId w:val="41"/>
  </w:num>
  <w:num w:numId="9">
    <w:abstractNumId w:val="28"/>
  </w:num>
  <w:num w:numId="10">
    <w:abstractNumId w:val="44"/>
  </w:num>
  <w:num w:numId="11">
    <w:abstractNumId w:val="39"/>
  </w:num>
  <w:num w:numId="12">
    <w:abstractNumId w:val="34"/>
  </w:num>
  <w:num w:numId="13">
    <w:abstractNumId w:val="26"/>
  </w:num>
  <w:num w:numId="14">
    <w:abstractNumId w:val="38"/>
  </w:num>
  <w:num w:numId="15">
    <w:abstractNumId w:val="43"/>
  </w:num>
  <w:num w:numId="16">
    <w:abstractNumId w:val="14"/>
  </w:num>
  <w:num w:numId="17">
    <w:abstractNumId w:val="33"/>
  </w:num>
  <w:num w:numId="18">
    <w:abstractNumId w:val="10"/>
  </w:num>
  <w:num w:numId="19">
    <w:abstractNumId w:val="11"/>
  </w:num>
  <w:num w:numId="20">
    <w:abstractNumId w:val="27"/>
  </w:num>
  <w:num w:numId="21">
    <w:abstractNumId w:val="25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29"/>
  </w:num>
  <w:num w:numId="27">
    <w:abstractNumId w:val="17"/>
  </w:num>
  <w:num w:numId="28">
    <w:abstractNumId w:val="15"/>
  </w:num>
  <w:num w:numId="29">
    <w:abstractNumId w:val="20"/>
  </w:num>
  <w:num w:numId="30">
    <w:abstractNumId w:val="40"/>
  </w:num>
  <w:num w:numId="31">
    <w:abstractNumId w:val="16"/>
  </w:num>
  <w:num w:numId="32">
    <w:abstractNumId w:val="31"/>
  </w:num>
  <w:num w:numId="33">
    <w:abstractNumId w:val="23"/>
  </w:num>
  <w:num w:numId="34">
    <w:abstractNumId w:val="21"/>
  </w:num>
  <w:num w:numId="35">
    <w:abstractNumId w:val="45"/>
  </w:num>
  <w:num w:numId="36">
    <w:abstractNumId w:val="18"/>
  </w:num>
  <w:num w:numId="37">
    <w:abstractNumId w:val="42"/>
  </w:num>
  <w:num w:numId="38">
    <w:abstractNumId w:val="22"/>
  </w:num>
  <w:num w:numId="39">
    <w:abstractNumId w:val="35"/>
  </w:num>
  <w:num w:numId="40">
    <w:abstractNumId w:val="13"/>
  </w:num>
  <w:num w:numId="41">
    <w:abstractNumId w:val="24"/>
  </w:num>
  <w:num w:numId="42">
    <w:abstractNumId w:val="37"/>
  </w:num>
  <w:num w:numId="43">
    <w:abstractNumId w:val="32"/>
  </w:num>
  <w:num w:numId="44">
    <w:abstractNumId w:val="3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42E2"/>
    <w:rsid w:val="000154BE"/>
    <w:rsid w:val="00061893"/>
    <w:rsid w:val="000632D9"/>
    <w:rsid w:val="000F2679"/>
    <w:rsid w:val="00214DF0"/>
    <w:rsid w:val="0025430A"/>
    <w:rsid w:val="00290AE3"/>
    <w:rsid w:val="003B33D5"/>
    <w:rsid w:val="004442E2"/>
    <w:rsid w:val="00461487"/>
    <w:rsid w:val="0054751E"/>
    <w:rsid w:val="00596FDF"/>
    <w:rsid w:val="00623A9C"/>
    <w:rsid w:val="006D6CC0"/>
    <w:rsid w:val="00731AED"/>
    <w:rsid w:val="00801547"/>
    <w:rsid w:val="009331B8"/>
    <w:rsid w:val="00993461"/>
    <w:rsid w:val="009A5EDB"/>
    <w:rsid w:val="009C5B4C"/>
    <w:rsid w:val="00A01CDE"/>
    <w:rsid w:val="00A54295"/>
    <w:rsid w:val="00A5652C"/>
    <w:rsid w:val="00A930A9"/>
    <w:rsid w:val="00D938B9"/>
    <w:rsid w:val="00DD263A"/>
    <w:rsid w:val="00E30510"/>
    <w:rsid w:val="00EB10D3"/>
    <w:rsid w:val="00ED0AEC"/>
    <w:rsid w:val="00FB55D7"/>
    <w:rsid w:val="00FC4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5" type="connector" idref="#Прямая со стрелкой 20"/>
        <o:r id="V:Rule6" type="connector" idref="#Прямая со стрелкой 24"/>
        <o:r id="V:Rule7" type="connector" idref="#Прямая со стрелкой 21"/>
        <o:r id="V:Rule8" type="connector" idref="#Прямая со стрелкой 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2E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2E2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4442E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4442E2"/>
    <w:pPr>
      <w:widowControl w:val="0"/>
      <w:suppressAutoHyphens/>
      <w:ind w:left="720"/>
    </w:pPr>
    <w:rPr>
      <w:rFonts w:ascii="Calibri" w:eastAsia="Calibri" w:hAnsi="Calibri" w:cs="Mangal"/>
      <w:kern w:val="1"/>
      <w:lang w:eastAsia="hi-IN" w:bidi="hi-IN"/>
    </w:rPr>
  </w:style>
  <w:style w:type="paragraph" w:styleId="a4">
    <w:name w:val="Normal (Web)"/>
    <w:basedOn w:val="a"/>
    <w:uiPriority w:val="99"/>
    <w:rsid w:val="004442E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customStyle="1" w:styleId="ConsPlusNormal">
    <w:name w:val="ConsPlusNormal"/>
    <w:rsid w:val="004442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Без интервала1"/>
    <w:next w:val="a5"/>
    <w:uiPriority w:val="1"/>
    <w:qFormat/>
    <w:rsid w:val="004442E2"/>
    <w:pPr>
      <w:spacing w:after="0" w:line="240" w:lineRule="auto"/>
    </w:pPr>
  </w:style>
  <w:style w:type="paragraph" w:styleId="a5">
    <w:name w:val="No Spacing"/>
    <w:uiPriority w:val="1"/>
    <w:qFormat/>
    <w:rsid w:val="004442E2"/>
    <w:pPr>
      <w:spacing w:after="0" w:line="240" w:lineRule="auto"/>
    </w:pPr>
  </w:style>
  <w:style w:type="paragraph" w:customStyle="1" w:styleId="body">
    <w:name w:val="body"/>
    <w:basedOn w:val="a"/>
    <w:rsid w:val="004442E2"/>
    <w:pPr>
      <w:widowControl w:val="0"/>
      <w:suppressAutoHyphens/>
      <w:spacing w:before="280" w:after="28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s4">
    <w:name w:val="s4"/>
    <w:uiPriority w:val="99"/>
    <w:rsid w:val="004442E2"/>
  </w:style>
  <w:style w:type="paragraph" w:customStyle="1" w:styleId="p11">
    <w:name w:val="p11"/>
    <w:basedOn w:val="a"/>
    <w:uiPriority w:val="99"/>
    <w:rsid w:val="004442E2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table" w:customStyle="1" w:styleId="10">
    <w:name w:val="Сетка таблицы1"/>
    <w:basedOn w:val="a1"/>
    <w:next w:val="a6"/>
    <w:uiPriority w:val="59"/>
    <w:rsid w:val="004442E2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6">
    <w:name w:val="Table Grid"/>
    <w:basedOn w:val="a1"/>
    <w:uiPriority w:val="59"/>
    <w:rsid w:val="004442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Текст выноски1"/>
    <w:basedOn w:val="a"/>
    <w:next w:val="a7"/>
    <w:link w:val="a8"/>
    <w:uiPriority w:val="99"/>
    <w:semiHidden/>
    <w:unhideWhenUsed/>
    <w:rsid w:val="004442E2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12"/>
    <w:uiPriority w:val="99"/>
    <w:semiHidden/>
    <w:unhideWhenUsed/>
    <w:rsid w:val="00444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11"/>
    <w:uiPriority w:val="99"/>
    <w:semiHidden/>
    <w:rsid w:val="004442E2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link w:val="a7"/>
    <w:uiPriority w:val="99"/>
    <w:semiHidden/>
    <w:rsid w:val="004442E2"/>
    <w:rPr>
      <w:rFonts w:ascii="Tahoma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rsid w:val="004442E2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a">
    <w:name w:val="Текст Знак"/>
    <w:basedOn w:val="a0"/>
    <w:link w:val="a9"/>
    <w:uiPriority w:val="99"/>
    <w:rsid w:val="004442E2"/>
    <w:rPr>
      <w:rFonts w:ascii="Courier New" w:eastAsia="Times New Roman" w:hAnsi="Courier New" w:cs="Times New Roman"/>
      <w:sz w:val="20"/>
      <w:szCs w:val="20"/>
    </w:rPr>
  </w:style>
  <w:style w:type="paragraph" w:customStyle="1" w:styleId="31">
    <w:name w:val="Основной текст 31"/>
    <w:basedOn w:val="a"/>
    <w:rsid w:val="004442E2"/>
    <w:pPr>
      <w:widowControl w:val="0"/>
      <w:suppressAutoHyphens/>
      <w:autoSpaceDE w:val="0"/>
      <w:spacing w:after="120" w:line="240" w:lineRule="auto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paragraph" w:customStyle="1" w:styleId="21">
    <w:name w:val="Основной текст 21"/>
    <w:basedOn w:val="a"/>
    <w:rsid w:val="004442E2"/>
    <w:pPr>
      <w:widowControl w:val="0"/>
      <w:suppressAutoHyphens/>
      <w:spacing w:after="120" w:line="48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customStyle="1" w:styleId="Bold">
    <w:name w:val="_Bold"/>
    <w:rsid w:val="004442E2"/>
    <w:rPr>
      <w:rFonts w:ascii="BalticaC" w:hAnsi="BalticaC" w:cs="BalticaC"/>
      <w:b/>
      <w:bCs/>
      <w:color w:val="000000"/>
      <w:w w:val="100"/>
    </w:rPr>
  </w:style>
  <w:style w:type="paragraph" w:customStyle="1" w:styleId="BODY0">
    <w:name w:val="BODY"/>
    <w:basedOn w:val="a"/>
    <w:rsid w:val="004442E2"/>
    <w:pPr>
      <w:widowControl w:val="0"/>
      <w:suppressAutoHyphens/>
      <w:autoSpaceDE w:val="0"/>
      <w:spacing w:after="0" w:line="234" w:lineRule="atLeast"/>
      <w:ind w:firstLine="454"/>
      <w:jc w:val="both"/>
      <w:textAlignment w:val="center"/>
    </w:pPr>
    <w:rPr>
      <w:rFonts w:ascii="BalticaC" w:eastAsia="Calibri" w:hAnsi="BalticaC" w:cs="BalticaC"/>
      <w:color w:val="000000"/>
      <w:kern w:val="1"/>
      <w:sz w:val="20"/>
      <w:szCs w:val="20"/>
      <w:lang w:eastAsia="hi-IN" w:bidi="hi-IN"/>
    </w:rPr>
  </w:style>
  <w:style w:type="paragraph" w:customStyle="1" w:styleId="210">
    <w:name w:val="Маркированный список 21"/>
    <w:basedOn w:val="a"/>
    <w:rsid w:val="004442E2"/>
    <w:pPr>
      <w:widowControl w:val="0"/>
      <w:suppressAutoHyphens/>
      <w:spacing w:after="0" w:line="240" w:lineRule="auto"/>
      <w:ind w:firstLine="567"/>
      <w:jc w:val="both"/>
    </w:pPr>
    <w:rPr>
      <w:rFonts w:ascii="Times New Roman" w:eastAsia="Lucida Sans Unicode" w:hAnsi="Times New Roman" w:cs="Mangal"/>
      <w:kern w:val="1"/>
      <w:sz w:val="28"/>
      <w:szCs w:val="28"/>
      <w:lang w:eastAsia="hi-IN" w:bidi="hi-IN"/>
    </w:rPr>
  </w:style>
  <w:style w:type="paragraph" w:customStyle="1" w:styleId="Default">
    <w:name w:val="Default"/>
    <w:rsid w:val="004442E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tyle24">
    <w:name w:val="Style24"/>
    <w:basedOn w:val="a"/>
    <w:rsid w:val="004442E2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rtejustify">
    <w:name w:val="rtejustify"/>
    <w:basedOn w:val="a"/>
    <w:rsid w:val="00444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2">
    <w:name w:val="c42"/>
    <w:basedOn w:val="a0"/>
    <w:rsid w:val="004442E2"/>
    <w:rPr>
      <w:rFonts w:ascii="Times New Roman" w:hAnsi="Times New Roman" w:cs="Times New Roman" w:hint="default"/>
      <w:sz w:val="24"/>
      <w:szCs w:val="24"/>
    </w:rPr>
  </w:style>
  <w:style w:type="paragraph" w:customStyle="1" w:styleId="c25">
    <w:name w:val="c25"/>
    <w:basedOn w:val="a"/>
    <w:uiPriority w:val="99"/>
    <w:rsid w:val="004442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A5652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43c5">
    <w:name w:val="c43 c5"/>
    <w:basedOn w:val="a"/>
    <w:rsid w:val="003B33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c60">
    <w:name w:val="c21 c60"/>
    <w:basedOn w:val="a0"/>
    <w:rsid w:val="003B33D5"/>
  </w:style>
  <w:style w:type="character" w:customStyle="1" w:styleId="c21">
    <w:name w:val="c21"/>
    <w:basedOn w:val="a0"/>
    <w:rsid w:val="003B33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diagramColors" Target="diagrams/colors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17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diagramLayout" Target="diagrams/layout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diagramData" Target="diagrams/data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674AFE-0E61-41FA-A743-C2DE979BA2C7}" type="doc">
      <dgm:prSet loTypeId="urn:microsoft.com/office/officeart/2005/8/layout/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79259FD-EE65-49CA-982A-7405B25FEDD1}">
      <dgm:prSet phldrT="[Текст]" custT="1"/>
      <dgm:spPr/>
      <dgm:t>
        <a:bodyPr/>
        <a:lstStyle/>
        <a:p>
          <a:r>
            <a:rPr lang="ru-RU" sz="1400" b="1">
              <a:latin typeface="+mj-lt"/>
            </a:rPr>
            <a:t>ИЗУЧЕНИЕ СЕМЬИ (анкетирование, семейное портфолио) </a:t>
          </a:r>
        </a:p>
      </dgm:t>
    </dgm:pt>
    <dgm:pt modelId="{BB788C00-2942-48B9-A26C-33548C84ADBC}" type="parTrans" cxnId="{194959A4-3C70-4C2E-B7C2-012A993867C3}">
      <dgm:prSet/>
      <dgm:spPr/>
      <dgm:t>
        <a:bodyPr/>
        <a:lstStyle/>
        <a:p>
          <a:endParaRPr lang="ru-RU"/>
        </a:p>
      </dgm:t>
    </dgm:pt>
    <dgm:pt modelId="{58D300B9-A2BF-4CD9-9001-CA28B96B1CAB}" type="sibTrans" cxnId="{194959A4-3C70-4C2E-B7C2-012A993867C3}">
      <dgm:prSet/>
      <dgm:spPr/>
      <dgm:t>
        <a:bodyPr/>
        <a:lstStyle/>
        <a:p>
          <a:endParaRPr lang="ru-RU"/>
        </a:p>
      </dgm:t>
    </dgm:pt>
    <dgm:pt modelId="{4AFB25EE-C37C-4C30-B6D2-CC82BEA00CBA}">
      <dgm:prSet phldrT="[Текст]" custT="1"/>
      <dgm:spPr/>
      <dgm:t>
        <a:bodyPr/>
        <a:lstStyle/>
        <a:p>
          <a:r>
            <a:rPr lang="ru-RU" sz="1200" b="1">
              <a:latin typeface="+mj-lt"/>
            </a:rPr>
            <a:t>ИНФОРМИРОВАНИЕ РОДИТЕЛЕЙ </a:t>
          </a:r>
        </a:p>
        <a:p>
          <a:r>
            <a:rPr lang="ru-RU" sz="1400" b="1">
              <a:latin typeface="+mj-lt"/>
            </a:rPr>
            <a:t>стенды, собрания, сайт  </a:t>
          </a:r>
        </a:p>
      </dgm:t>
    </dgm:pt>
    <dgm:pt modelId="{9E7C484F-C16F-4FE5-8D68-774719FC7CFB}" type="parTrans" cxnId="{D68BE3CB-B3CE-4379-B0B9-257CC04860BB}">
      <dgm:prSet/>
      <dgm:spPr/>
      <dgm:t>
        <a:bodyPr/>
        <a:lstStyle/>
        <a:p>
          <a:endParaRPr lang="ru-RU"/>
        </a:p>
      </dgm:t>
    </dgm:pt>
    <dgm:pt modelId="{368DAAC4-F2F0-4309-BD3A-4A08E5D04332}" type="sibTrans" cxnId="{D68BE3CB-B3CE-4379-B0B9-257CC04860BB}">
      <dgm:prSet/>
      <dgm:spPr/>
      <dgm:t>
        <a:bodyPr/>
        <a:lstStyle/>
        <a:p>
          <a:endParaRPr lang="ru-RU"/>
        </a:p>
      </dgm:t>
    </dgm:pt>
    <dgm:pt modelId="{C7C2C583-FBC0-482C-949D-ECAED87B5528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СОВМЕСТНАЯ ДЕЯТЕЛЬНОСТЬ ДЕТСКОГО САДА И СЕМЬИ </a:t>
          </a:r>
        </a:p>
        <a:p>
          <a:r>
            <a:rPr lang="ru-RU" sz="1200" b="1">
              <a:latin typeface="+mj-lt"/>
            </a:rPr>
            <a:t>по реализации ОП ДО </a:t>
          </a:r>
        </a:p>
      </dgm:t>
    </dgm:pt>
    <dgm:pt modelId="{50E5A44D-1CAE-4CC2-B0C1-FA2F1F409130}" type="parTrans" cxnId="{88081211-50E8-4D8B-9C59-6D2E517994B4}">
      <dgm:prSet/>
      <dgm:spPr/>
      <dgm:t>
        <a:bodyPr/>
        <a:lstStyle/>
        <a:p>
          <a:endParaRPr lang="ru-RU"/>
        </a:p>
      </dgm:t>
    </dgm:pt>
    <dgm:pt modelId="{CCD4073D-9171-4197-A2B7-F553E30FBFCD}" type="sibTrans" cxnId="{88081211-50E8-4D8B-9C59-6D2E517994B4}">
      <dgm:prSet/>
      <dgm:spPr/>
      <dgm:t>
        <a:bodyPr/>
        <a:lstStyle/>
        <a:p>
          <a:endParaRPr lang="ru-RU"/>
        </a:p>
      </dgm:t>
    </dgm:pt>
    <dgm:pt modelId="{BE424D35-F8B1-4B03-BD2B-39AED350CFF3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ПРОСВЕЩЕНИЕ РОДИТЕЛЕЙ </a:t>
          </a:r>
          <a:r>
            <a:rPr lang="ru-RU" sz="1200" b="1">
              <a:latin typeface="+mj-lt"/>
            </a:rPr>
            <a:t>открытые занятия, дни открытых дверей </a:t>
          </a:r>
        </a:p>
      </dgm:t>
    </dgm:pt>
    <dgm:pt modelId="{3EC1116A-AB58-4EDC-8B4B-0C844959882D}" type="parTrans" cxnId="{27C57416-5B08-428D-A816-9FCF6CD9B797}">
      <dgm:prSet/>
      <dgm:spPr/>
      <dgm:t>
        <a:bodyPr/>
        <a:lstStyle/>
        <a:p>
          <a:endParaRPr lang="ru-RU"/>
        </a:p>
      </dgm:t>
    </dgm:pt>
    <dgm:pt modelId="{72AF9D61-D7D9-43D8-945D-BB8786731485}" type="sibTrans" cxnId="{27C57416-5B08-428D-A816-9FCF6CD9B797}">
      <dgm:prSet/>
      <dgm:spPr/>
      <dgm:t>
        <a:bodyPr/>
        <a:lstStyle/>
        <a:p>
          <a:endParaRPr lang="ru-RU"/>
        </a:p>
      </dgm:t>
    </dgm:pt>
    <dgm:pt modelId="{6B87930F-CF52-417E-8C52-A15A75920DC2}">
      <dgm:prSet phldrT="[Текст]" custT="1"/>
      <dgm:spPr/>
      <dgm:t>
        <a:bodyPr/>
        <a:lstStyle/>
        <a:p>
          <a:r>
            <a:rPr lang="ru-RU" sz="1000" b="1">
              <a:latin typeface="+mj-lt"/>
            </a:rPr>
            <a:t>ПЕДАГОГИЧЕСКИЕ ПРАКТИКУМЫ, МАСТЕР-КЛАССЫ ДЛЯ РОДИТЕЛЕЙ </a:t>
          </a:r>
        </a:p>
      </dgm:t>
    </dgm:pt>
    <dgm:pt modelId="{865161F8-EB4F-49BE-95D8-1A4BB2005C82}" type="parTrans" cxnId="{38854201-4CAD-4716-A664-1B94FCB2F638}">
      <dgm:prSet/>
      <dgm:spPr/>
      <dgm:t>
        <a:bodyPr/>
        <a:lstStyle/>
        <a:p>
          <a:endParaRPr lang="ru-RU"/>
        </a:p>
      </dgm:t>
    </dgm:pt>
    <dgm:pt modelId="{DEAB4111-A4FF-4267-913C-CC63B5BB8E68}" type="sibTrans" cxnId="{38854201-4CAD-4716-A664-1B94FCB2F638}">
      <dgm:prSet/>
      <dgm:spPr/>
      <dgm:t>
        <a:bodyPr/>
        <a:lstStyle/>
        <a:p>
          <a:endParaRPr lang="ru-RU"/>
        </a:p>
      </dgm:t>
    </dgm:pt>
    <dgm:pt modelId="{B3D640AD-2F45-4A77-A22E-F14267FF00F2}" type="pres">
      <dgm:prSet presAssocID="{D4674AFE-0E61-41FA-A743-C2DE979BA2C7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EDED1F5-10A6-4E22-8E79-A77FB30D13FF}" type="pres">
      <dgm:prSet presAssocID="{479259FD-EE65-49CA-982A-7405B25FEDD1}" presName="parentLin" presStyleCnt="0"/>
      <dgm:spPr/>
    </dgm:pt>
    <dgm:pt modelId="{AF587D7A-ACE3-4987-A97A-A3A7750AC2DB}" type="pres">
      <dgm:prSet presAssocID="{479259FD-EE65-49CA-982A-7405B25FEDD1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75B34014-C407-4728-AE53-59A0369F1330}" type="pres">
      <dgm:prSet presAssocID="{479259FD-EE65-49CA-982A-7405B25FEDD1}" presName="parentText" presStyleLbl="node1" presStyleIdx="0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18E0278-9E64-42D5-BA33-E32DE1C88DB6}" type="pres">
      <dgm:prSet presAssocID="{479259FD-EE65-49CA-982A-7405B25FEDD1}" presName="negativeSpace" presStyleCnt="0"/>
      <dgm:spPr/>
    </dgm:pt>
    <dgm:pt modelId="{693B2D3E-6471-4C85-A7B8-69FA07919F75}" type="pres">
      <dgm:prSet presAssocID="{479259FD-EE65-49CA-982A-7405B25FEDD1}" presName="childText" presStyleLbl="conFgAcc1" presStyleIdx="0" presStyleCnt="5">
        <dgm:presLayoutVars>
          <dgm:bulletEnabled val="1"/>
        </dgm:presLayoutVars>
      </dgm:prSet>
      <dgm:spPr/>
    </dgm:pt>
    <dgm:pt modelId="{7EB44DD0-A440-4086-916A-84B9A4C8E782}" type="pres">
      <dgm:prSet presAssocID="{58D300B9-A2BF-4CD9-9001-CA28B96B1CAB}" presName="spaceBetweenRectangles" presStyleCnt="0"/>
      <dgm:spPr/>
    </dgm:pt>
    <dgm:pt modelId="{0435BE8F-4C59-4824-AA1F-94FFBA241D59}" type="pres">
      <dgm:prSet presAssocID="{4AFB25EE-C37C-4C30-B6D2-CC82BEA00CBA}" presName="parentLin" presStyleCnt="0"/>
      <dgm:spPr/>
    </dgm:pt>
    <dgm:pt modelId="{C8277A01-1BE3-4034-93F4-968E583790BF}" type="pres">
      <dgm:prSet presAssocID="{4AFB25EE-C37C-4C30-B6D2-CC82BEA00CBA}" presName="parentLeftMargin" presStyleLbl="node1" presStyleIdx="0" presStyleCnt="5"/>
      <dgm:spPr/>
      <dgm:t>
        <a:bodyPr/>
        <a:lstStyle/>
        <a:p>
          <a:endParaRPr lang="ru-RU"/>
        </a:p>
      </dgm:t>
    </dgm:pt>
    <dgm:pt modelId="{6A7B7A30-25E8-457F-BA37-834FE0F88B81}" type="pres">
      <dgm:prSet presAssocID="{4AFB25EE-C37C-4C30-B6D2-CC82BEA00CBA}" presName="parentText" presStyleLbl="node1" presStyleIdx="1" presStyleCnt="5" custScaleY="13386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5CF821-501F-4808-995B-042FE4DA4415}" type="pres">
      <dgm:prSet presAssocID="{4AFB25EE-C37C-4C30-B6D2-CC82BEA00CBA}" presName="negativeSpace" presStyleCnt="0"/>
      <dgm:spPr/>
    </dgm:pt>
    <dgm:pt modelId="{42969124-7FB1-4535-86CE-E86490C98B64}" type="pres">
      <dgm:prSet presAssocID="{4AFB25EE-C37C-4C30-B6D2-CC82BEA00CBA}" presName="childText" presStyleLbl="conFgAcc1" presStyleIdx="1" presStyleCnt="5">
        <dgm:presLayoutVars>
          <dgm:bulletEnabled val="1"/>
        </dgm:presLayoutVars>
      </dgm:prSet>
      <dgm:spPr/>
    </dgm:pt>
    <dgm:pt modelId="{0DE4288C-CEB4-4DCE-BF4B-87FEAD2645D1}" type="pres">
      <dgm:prSet presAssocID="{368DAAC4-F2F0-4309-BD3A-4A08E5D04332}" presName="spaceBetweenRectangles" presStyleCnt="0"/>
      <dgm:spPr/>
    </dgm:pt>
    <dgm:pt modelId="{04C9761A-99B8-4833-B6AB-9E419C0ED314}" type="pres">
      <dgm:prSet presAssocID="{C7C2C583-FBC0-482C-949D-ECAED87B5528}" presName="parentLin" presStyleCnt="0"/>
      <dgm:spPr/>
    </dgm:pt>
    <dgm:pt modelId="{AB48FAEF-1A3F-473E-89F8-2DE2C1C29BD1}" type="pres">
      <dgm:prSet presAssocID="{C7C2C583-FBC0-482C-949D-ECAED87B5528}" presName="parentLeftMargin" presStyleLbl="node1" presStyleIdx="1" presStyleCnt="5"/>
      <dgm:spPr/>
      <dgm:t>
        <a:bodyPr/>
        <a:lstStyle/>
        <a:p>
          <a:endParaRPr lang="ru-RU"/>
        </a:p>
      </dgm:t>
    </dgm:pt>
    <dgm:pt modelId="{7B9E5108-E7DB-4951-995D-2BB8CDEB894D}" type="pres">
      <dgm:prSet presAssocID="{C7C2C583-FBC0-482C-949D-ECAED87B5528}" presName="parentText" presStyleLbl="node1" presStyleIdx="2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E5F9C30-9D9D-44E7-942E-755A7F53D774}" type="pres">
      <dgm:prSet presAssocID="{C7C2C583-FBC0-482C-949D-ECAED87B5528}" presName="negativeSpace" presStyleCnt="0"/>
      <dgm:spPr/>
    </dgm:pt>
    <dgm:pt modelId="{ADA9C655-2EEA-4931-BC55-01C6043153FA}" type="pres">
      <dgm:prSet presAssocID="{C7C2C583-FBC0-482C-949D-ECAED87B5528}" presName="childText" presStyleLbl="conFgAcc1" presStyleIdx="2" presStyleCnt="5">
        <dgm:presLayoutVars>
          <dgm:bulletEnabled val="1"/>
        </dgm:presLayoutVars>
      </dgm:prSet>
      <dgm:spPr/>
    </dgm:pt>
    <dgm:pt modelId="{2A1D8DCB-E59D-4384-8CCA-7E63DA8C244C}" type="pres">
      <dgm:prSet presAssocID="{CCD4073D-9171-4197-A2B7-F553E30FBFCD}" presName="spaceBetweenRectangles" presStyleCnt="0"/>
      <dgm:spPr/>
    </dgm:pt>
    <dgm:pt modelId="{AD6B349F-E8DC-4EC4-B846-B352C44DDCA7}" type="pres">
      <dgm:prSet presAssocID="{BE424D35-F8B1-4B03-BD2B-39AED350CFF3}" presName="parentLin" presStyleCnt="0"/>
      <dgm:spPr/>
    </dgm:pt>
    <dgm:pt modelId="{C42524CC-17BA-4241-864E-B52AAEB6F2A1}" type="pres">
      <dgm:prSet presAssocID="{BE424D35-F8B1-4B03-BD2B-39AED350CFF3}" presName="parentLeftMargin" presStyleLbl="node1" presStyleIdx="2" presStyleCnt="5"/>
      <dgm:spPr/>
      <dgm:t>
        <a:bodyPr/>
        <a:lstStyle/>
        <a:p>
          <a:endParaRPr lang="ru-RU"/>
        </a:p>
      </dgm:t>
    </dgm:pt>
    <dgm:pt modelId="{A51C085F-999F-4FC6-B337-D7446F092352}" type="pres">
      <dgm:prSet presAssocID="{BE424D35-F8B1-4B03-BD2B-39AED350CFF3}" presName="parentText" presStyleLbl="node1" presStyleIdx="3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80FC636-49E1-4C05-955E-83D33129C9AE}" type="pres">
      <dgm:prSet presAssocID="{BE424D35-F8B1-4B03-BD2B-39AED350CFF3}" presName="negativeSpace" presStyleCnt="0"/>
      <dgm:spPr/>
    </dgm:pt>
    <dgm:pt modelId="{49EC8D3B-0D37-40BE-83DE-D17AC4BB3D5F}" type="pres">
      <dgm:prSet presAssocID="{BE424D35-F8B1-4B03-BD2B-39AED350CFF3}" presName="childText" presStyleLbl="conFgAcc1" presStyleIdx="3" presStyleCnt="5">
        <dgm:presLayoutVars>
          <dgm:bulletEnabled val="1"/>
        </dgm:presLayoutVars>
      </dgm:prSet>
      <dgm:spPr/>
    </dgm:pt>
    <dgm:pt modelId="{355178F9-4F15-4F30-BB57-F35DF37ADB6C}" type="pres">
      <dgm:prSet presAssocID="{72AF9D61-D7D9-43D8-945D-BB8786731485}" presName="spaceBetweenRectangles" presStyleCnt="0"/>
      <dgm:spPr/>
    </dgm:pt>
    <dgm:pt modelId="{389DA71D-9A03-4D33-83CA-499B08AFC8CE}" type="pres">
      <dgm:prSet presAssocID="{6B87930F-CF52-417E-8C52-A15A75920DC2}" presName="parentLin" presStyleCnt="0"/>
      <dgm:spPr/>
    </dgm:pt>
    <dgm:pt modelId="{4319C08D-C321-45BF-A7D9-FAC85ADE90CF}" type="pres">
      <dgm:prSet presAssocID="{6B87930F-CF52-417E-8C52-A15A75920DC2}" presName="parentLeftMargin" presStyleLbl="node1" presStyleIdx="3" presStyleCnt="5"/>
      <dgm:spPr/>
      <dgm:t>
        <a:bodyPr/>
        <a:lstStyle/>
        <a:p>
          <a:endParaRPr lang="ru-RU"/>
        </a:p>
      </dgm:t>
    </dgm:pt>
    <dgm:pt modelId="{1C6DCB9B-D47B-4A83-AD32-81146962E9DD}" type="pres">
      <dgm:prSet presAssocID="{6B87930F-CF52-417E-8C52-A15A75920DC2}" presName="parentText" presStyleLbl="node1" presStyleIdx="4" presStyleCnt="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0FDBE48-8822-47A7-AE36-DE52E3AE214F}" type="pres">
      <dgm:prSet presAssocID="{6B87930F-CF52-417E-8C52-A15A75920DC2}" presName="negativeSpace" presStyleCnt="0"/>
      <dgm:spPr/>
    </dgm:pt>
    <dgm:pt modelId="{1868C7EF-28F0-4E69-869D-EA2DE477E984}" type="pres">
      <dgm:prSet presAssocID="{6B87930F-CF52-417E-8C52-A15A75920DC2}" presName="childText" presStyleLbl="conFgAcc1" presStyleIdx="4" presStyleCnt="5">
        <dgm:presLayoutVars>
          <dgm:bulletEnabled val="1"/>
        </dgm:presLayoutVars>
      </dgm:prSet>
      <dgm:spPr/>
    </dgm:pt>
  </dgm:ptLst>
  <dgm:cxnLst>
    <dgm:cxn modelId="{5B7983E3-D1B0-47F2-AC88-49BF272A3A2C}" type="presOf" srcId="{4AFB25EE-C37C-4C30-B6D2-CC82BEA00CBA}" destId="{C8277A01-1BE3-4034-93F4-968E583790BF}" srcOrd="0" destOrd="0" presId="urn:microsoft.com/office/officeart/2005/8/layout/list1"/>
    <dgm:cxn modelId="{00432C52-5A64-43EE-A0ED-FF8A4CD6FE66}" type="presOf" srcId="{BE424D35-F8B1-4B03-BD2B-39AED350CFF3}" destId="{C42524CC-17BA-4241-864E-B52AAEB6F2A1}" srcOrd="0" destOrd="0" presId="urn:microsoft.com/office/officeart/2005/8/layout/list1"/>
    <dgm:cxn modelId="{522159CB-5850-40A7-8311-8F59C4CBFEF3}" type="presOf" srcId="{479259FD-EE65-49CA-982A-7405B25FEDD1}" destId="{AF587D7A-ACE3-4987-A97A-A3A7750AC2DB}" srcOrd="0" destOrd="0" presId="urn:microsoft.com/office/officeart/2005/8/layout/list1"/>
    <dgm:cxn modelId="{38854201-4CAD-4716-A664-1B94FCB2F638}" srcId="{D4674AFE-0E61-41FA-A743-C2DE979BA2C7}" destId="{6B87930F-CF52-417E-8C52-A15A75920DC2}" srcOrd="4" destOrd="0" parTransId="{865161F8-EB4F-49BE-95D8-1A4BB2005C82}" sibTransId="{DEAB4111-A4FF-4267-913C-CC63B5BB8E68}"/>
    <dgm:cxn modelId="{88081211-50E8-4D8B-9C59-6D2E517994B4}" srcId="{D4674AFE-0E61-41FA-A743-C2DE979BA2C7}" destId="{C7C2C583-FBC0-482C-949D-ECAED87B5528}" srcOrd="2" destOrd="0" parTransId="{50E5A44D-1CAE-4CC2-B0C1-FA2F1F409130}" sibTransId="{CCD4073D-9171-4197-A2B7-F553E30FBFCD}"/>
    <dgm:cxn modelId="{E5654EEA-8466-477F-AC18-252D84524751}" type="presOf" srcId="{BE424D35-F8B1-4B03-BD2B-39AED350CFF3}" destId="{A51C085F-999F-4FC6-B337-D7446F092352}" srcOrd="1" destOrd="0" presId="urn:microsoft.com/office/officeart/2005/8/layout/list1"/>
    <dgm:cxn modelId="{7282BEBB-89B7-4427-B366-4682609312A7}" type="presOf" srcId="{6B87930F-CF52-417E-8C52-A15A75920DC2}" destId="{1C6DCB9B-D47B-4A83-AD32-81146962E9DD}" srcOrd="1" destOrd="0" presId="urn:microsoft.com/office/officeart/2005/8/layout/list1"/>
    <dgm:cxn modelId="{194959A4-3C70-4C2E-B7C2-012A993867C3}" srcId="{D4674AFE-0E61-41FA-A743-C2DE979BA2C7}" destId="{479259FD-EE65-49CA-982A-7405B25FEDD1}" srcOrd="0" destOrd="0" parTransId="{BB788C00-2942-48B9-A26C-33548C84ADBC}" sibTransId="{58D300B9-A2BF-4CD9-9001-CA28B96B1CAB}"/>
    <dgm:cxn modelId="{27C57416-5B08-428D-A816-9FCF6CD9B797}" srcId="{D4674AFE-0E61-41FA-A743-C2DE979BA2C7}" destId="{BE424D35-F8B1-4B03-BD2B-39AED350CFF3}" srcOrd="3" destOrd="0" parTransId="{3EC1116A-AB58-4EDC-8B4B-0C844959882D}" sibTransId="{72AF9D61-D7D9-43D8-945D-BB8786731485}"/>
    <dgm:cxn modelId="{CFA22261-6D47-4792-BB57-61A6B53879AE}" type="presOf" srcId="{4AFB25EE-C37C-4C30-B6D2-CC82BEA00CBA}" destId="{6A7B7A30-25E8-457F-BA37-834FE0F88B81}" srcOrd="1" destOrd="0" presId="urn:microsoft.com/office/officeart/2005/8/layout/list1"/>
    <dgm:cxn modelId="{FFC794EA-E84B-4008-8539-BBB04962779D}" type="presOf" srcId="{479259FD-EE65-49CA-982A-7405B25FEDD1}" destId="{75B34014-C407-4728-AE53-59A0369F1330}" srcOrd="1" destOrd="0" presId="urn:microsoft.com/office/officeart/2005/8/layout/list1"/>
    <dgm:cxn modelId="{69FB9183-A48C-4410-A8EC-63A497BD80DE}" type="presOf" srcId="{C7C2C583-FBC0-482C-949D-ECAED87B5528}" destId="{7B9E5108-E7DB-4951-995D-2BB8CDEB894D}" srcOrd="1" destOrd="0" presId="urn:microsoft.com/office/officeart/2005/8/layout/list1"/>
    <dgm:cxn modelId="{DE4E3363-2A5B-4E42-8059-70D0271B5B90}" type="presOf" srcId="{6B87930F-CF52-417E-8C52-A15A75920DC2}" destId="{4319C08D-C321-45BF-A7D9-FAC85ADE90CF}" srcOrd="0" destOrd="0" presId="urn:microsoft.com/office/officeart/2005/8/layout/list1"/>
    <dgm:cxn modelId="{D68BE3CB-B3CE-4379-B0B9-257CC04860BB}" srcId="{D4674AFE-0E61-41FA-A743-C2DE979BA2C7}" destId="{4AFB25EE-C37C-4C30-B6D2-CC82BEA00CBA}" srcOrd="1" destOrd="0" parTransId="{9E7C484F-C16F-4FE5-8D68-774719FC7CFB}" sibTransId="{368DAAC4-F2F0-4309-BD3A-4A08E5D04332}"/>
    <dgm:cxn modelId="{657C71B6-6F76-48C8-9FF7-75F51338EBCF}" type="presOf" srcId="{C7C2C583-FBC0-482C-949D-ECAED87B5528}" destId="{AB48FAEF-1A3F-473E-89F8-2DE2C1C29BD1}" srcOrd="0" destOrd="0" presId="urn:microsoft.com/office/officeart/2005/8/layout/list1"/>
    <dgm:cxn modelId="{D15A0BD6-DBF1-4563-A43F-7386E031FCE4}" type="presOf" srcId="{D4674AFE-0E61-41FA-A743-C2DE979BA2C7}" destId="{B3D640AD-2F45-4A77-A22E-F14267FF00F2}" srcOrd="0" destOrd="0" presId="urn:microsoft.com/office/officeart/2005/8/layout/list1"/>
    <dgm:cxn modelId="{12F344C9-5E05-4049-BC14-E171C3D6AD12}" type="presParOf" srcId="{B3D640AD-2F45-4A77-A22E-F14267FF00F2}" destId="{FEDED1F5-10A6-4E22-8E79-A77FB30D13FF}" srcOrd="0" destOrd="0" presId="urn:microsoft.com/office/officeart/2005/8/layout/list1"/>
    <dgm:cxn modelId="{656906D8-881F-4EB1-BC3E-208FB75442A6}" type="presParOf" srcId="{FEDED1F5-10A6-4E22-8E79-A77FB30D13FF}" destId="{AF587D7A-ACE3-4987-A97A-A3A7750AC2DB}" srcOrd="0" destOrd="0" presId="urn:microsoft.com/office/officeart/2005/8/layout/list1"/>
    <dgm:cxn modelId="{AA3D91F9-D4F9-40F6-BDEA-153F50F5B860}" type="presParOf" srcId="{FEDED1F5-10A6-4E22-8E79-A77FB30D13FF}" destId="{75B34014-C407-4728-AE53-59A0369F1330}" srcOrd="1" destOrd="0" presId="urn:microsoft.com/office/officeart/2005/8/layout/list1"/>
    <dgm:cxn modelId="{0B4101D5-7413-4F93-A9C0-23E4ED71833E}" type="presParOf" srcId="{B3D640AD-2F45-4A77-A22E-F14267FF00F2}" destId="{118E0278-9E64-42D5-BA33-E32DE1C88DB6}" srcOrd="1" destOrd="0" presId="urn:microsoft.com/office/officeart/2005/8/layout/list1"/>
    <dgm:cxn modelId="{9F9DF88E-9BFC-4309-A838-28FAB525DD25}" type="presParOf" srcId="{B3D640AD-2F45-4A77-A22E-F14267FF00F2}" destId="{693B2D3E-6471-4C85-A7B8-69FA07919F75}" srcOrd="2" destOrd="0" presId="urn:microsoft.com/office/officeart/2005/8/layout/list1"/>
    <dgm:cxn modelId="{44F8A6B4-0DBF-491A-8272-1E7D198DF13B}" type="presParOf" srcId="{B3D640AD-2F45-4A77-A22E-F14267FF00F2}" destId="{7EB44DD0-A440-4086-916A-84B9A4C8E782}" srcOrd="3" destOrd="0" presId="urn:microsoft.com/office/officeart/2005/8/layout/list1"/>
    <dgm:cxn modelId="{E1A36C57-B912-4849-BD55-472F52E55BE7}" type="presParOf" srcId="{B3D640AD-2F45-4A77-A22E-F14267FF00F2}" destId="{0435BE8F-4C59-4824-AA1F-94FFBA241D59}" srcOrd="4" destOrd="0" presId="urn:microsoft.com/office/officeart/2005/8/layout/list1"/>
    <dgm:cxn modelId="{72F044B6-C7F7-4AB8-BAFC-2E5E39CBBD66}" type="presParOf" srcId="{0435BE8F-4C59-4824-AA1F-94FFBA241D59}" destId="{C8277A01-1BE3-4034-93F4-968E583790BF}" srcOrd="0" destOrd="0" presId="urn:microsoft.com/office/officeart/2005/8/layout/list1"/>
    <dgm:cxn modelId="{4F37C377-73B6-4AB7-91EB-41A4B3B3FCE4}" type="presParOf" srcId="{0435BE8F-4C59-4824-AA1F-94FFBA241D59}" destId="{6A7B7A30-25E8-457F-BA37-834FE0F88B81}" srcOrd="1" destOrd="0" presId="urn:microsoft.com/office/officeart/2005/8/layout/list1"/>
    <dgm:cxn modelId="{2E21D5A6-29BB-4A77-899E-C8EC144C405B}" type="presParOf" srcId="{B3D640AD-2F45-4A77-A22E-F14267FF00F2}" destId="{625CF821-501F-4808-995B-042FE4DA4415}" srcOrd="5" destOrd="0" presId="urn:microsoft.com/office/officeart/2005/8/layout/list1"/>
    <dgm:cxn modelId="{EF5B7CE3-5E1F-44E8-B472-39D950B5B27A}" type="presParOf" srcId="{B3D640AD-2F45-4A77-A22E-F14267FF00F2}" destId="{42969124-7FB1-4535-86CE-E86490C98B64}" srcOrd="6" destOrd="0" presId="urn:microsoft.com/office/officeart/2005/8/layout/list1"/>
    <dgm:cxn modelId="{00C121E8-4F7C-4C91-A7B9-DB0B71C4B5D0}" type="presParOf" srcId="{B3D640AD-2F45-4A77-A22E-F14267FF00F2}" destId="{0DE4288C-CEB4-4DCE-BF4B-87FEAD2645D1}" srcOrd="7" destOrd="0" presId="urn:microsoft.com/office/officeart/2005/8/layout/list1"/>
    <dgm:cxn modelId="{B49E1DC2-C48F-42E9-89B4-6527090B59DB}" type="presParOf" srcId="{B3D640AD-2F45-4A77-A22E-F14267FF00F2}" destId="{04C9761A-99B8-4833-B6AB-9E419C0ED314}" srcOrd="8" destOrd="0" presId="urn:microsoft.com/office/officeart/2005/8/layout/list1"/>
    <dgm:cxn modelId="{9DF917AB-E560-4B4A-AC03-934B07BA9F05}" type="presParOf" srcId="{04C9761A-99B8-4833-B6AB-9E419C0ED314}" destId="{AB48FAEF-1A3F-473E-89F8-2DE2C1C29BD1}" srcOrd="0" destOrd="0" presId="urn:microsoft.com/office/officeart/2005/8/layout/list1"/>
    <dgm:cxn modelId="{A4D247F4-3C29-4202-9CD7-F8E80706C15C}" type="presParOf" srcId="{04C9761A-99B8-4833-B6AB-9E419C0ED314}" destId="{7B9E5108-E7DB-4951-995D-2BB8CDEB894D}" srcOrd="1" destOrd="0" presId="urn:microsoft.com/office/officeart/2005/8/layout/list1"/>
    <dgm:cxn modelId="{FA162058-5176-4183-BD72-FAF7139F0996}" type="presParOf" srcId="{B3D640AD-2F45-4A77-A22E-F14267FF00F2}" destId="{EE5F9C30-9D9D-44E7-942E-755A7F53D774}" srcOrd="9" destOrd="0" presId="urn:microsoft.com/office/officeart/2005/8/layout/list1"/>
    <dgm:cxn modelId="{AA6DA638-05BF-46DB-B62B-6B524843E58B}" type="presParOf" srcId="{B3D640AD-2F45-4A77-A22E-F14267FF00F2}" destId="{ADA9C655-2EEA-4931-BC55-01C6043153FA}" srcOrd="10" destOrd="0" presId="urn:microsoft.com/office/officeart/2005/8/layout/list1"/>
    <dgm:cxn modelId="{767FEA22-D6F8-4F28-8FBA-6226A0015917}" type="presParOf" srcId="{B3D640AD-2F45-4A77-A22E-F14267FF00F2}" destId="{2A1D8DCB-E59D-4384-8CCA-7E63DA8C244C}" srcOrd="11" destOrd="0" presId="urn:microsoft.com/office/officeart/2005/8/layout/list1"/>
    <dgm:cxn modelId="{1F33340D-E1D6-4D1C-B0DC-B0E03979EF8F}" type="presParOf" srcId="{B3D640AD-2F45-4A77-A22E-F14267FF00F2}" destId="{AD6B349F-E8DC-4EC4-B846-B352C44DDCA7}" srcOrd="12" destOrd="0" presId="urn:microsoft.com/office/officeart/2005/8/layout/list1"/>
    <dgm:cxn modelId="{7C4D4490-5635-4533-8CD9-E999F8612112}" type="presParOf" srcId="{AD6B349F-E8DC-4EC4-B846-B352C44DDCA7}" destId="{C42524CC-17BA-4241-864E-B52AAEB6F2A1}" srcOrd="0" destOrd="0" presId="urn:microsoft.com/office/officeart/2005/8/layout/list1"/>
    <dgm:cxn modelId="{279AB0C4-F166-49F2-936F-7908B46F48EB}" type="presParOf" srcId="{AD6B349F-E8DC-4EC4-B846-B352C44DDCA7}" destId="{A51C085F-999F-4FC6-B337-D7446F092352}" srcOrd="1" destOrd="0" presId="urn:microsoft.com/office/officeart/2005/8/layout/list1"/>
    <dgm:cxn modelId="{48C7F814-BEF5-4883-9558-57D7BE018E1C}" type="presParOf" srcId="{B3D640AD-2F45-4A77-A22E-F14267FF00F2}" destId="{880FC636-49E1-4C05-955E-83D33129C9AE}" srcOrd="13" destOrd="0" presId="urn:microsoft.com/office/officeart/2005/8/layout/list1"/>
    <dgm:cxn modelId="{5A76DF80-C344-4908-8682-215352DBF3B9}" type="presParOf" srcId="{B3D640AD-2F45-4A77-A22E-F14267FF00F2}" destId="{49EC8D3B-0D37-40BE-83DE-D17AC4BB3D5F}" srcOrd="14" destOrd="0" presId="urn:microsoft.com/office/officeart/2005/8/layout/list1"/>
    <dgm:cxn modelId="{817D2848-0EB7-4FEB-802D-9F21525CFAC0}" type="presParOf" srcId="{B3D640AD-2F45-4A77-A22E-F14267FF00F2}" destId="{355178F9-4F15-4F30-BB57-F35DF37ADB6C}" srcOrd="15" destOrd="0" presId="urn:microsoft.com/office/officeart/2005/8/layout/list1"/>
    <dgm:cxn modelId="{B3138DEC-FAFD-4308-9B0B-0BEFA2374CCF}" type="presParOf" srcId="{B3D640AD-2F45-4A77-A22E-F14267FF00F2}" destId="{389DA71D-9A03-4D33-83CA-499B08AFC8CE}" srcOrd="16" destOrd="0" presId="urn:microsoft.com/office/officeart/2005/8/layout/list1"/>
    <dgm:cxn modelId="{9376A91C-8C9A-4D2D-99B2-0B3DB39CE501}" type="presParOf" srcId="{389DA71D-9A03-4D33-83CA-499B08AFC8CE}" destId="{4319C08D-C321-45BF-A7D9-FAC85ADE90CF}" srcOrd="0" destOrd="0" presId="urn:microsoft.com/office/officeart/2005/8/layout/list1"/>
    <dgm:cxn modelId="{6A9AC5DD-E29D-465E-9D20-BC13B2306AC9}" type="presParOf" srcId="{389DA71D-9A03-4D33-83CA-499B08AFC8CE}" destId="{1C6DCB9B-D47B-4A83-AD32-81146962E9DD}" srcOrd="1" destOrd="0" presId="urn:microsoft.com/office/officeart/2005/8/layout/list1"/>
    <dgm:cxn modelId="{6FE2EBFC-A323-4317-858F-7B254D815FDA}" type="presParOf" srcId="{B3D640AD-2F45-4A77-A22E-F14267FF00F2}" destId="{20FDBE48-8822-47A7-AE36-DE52E3AE214F}" srcOrd="17" destOrd="0" presId="urn:microsoft.com/office/officeart/2005/8/layout/list1"/>
    <dgm:cxn modelId="{082865E7-87F9-42FE-B30E-5879B6613BAC}" type="presParOf" srcId="{B3D640AD-2F45-4A77-A22E-F14267FF00F2}" destId="{1868C7EF-28F0-4E69-869D-EA2DE477E984}" srcOrd="18" destOrd="0" presId="urn:microsoft.com/office/officeart/2005/8/layout/list1"/>
  </dgm:cxnLst>
  <dgm:bg/>
  <dgm:whole/>
  <dgm:extLst>
    <a:ext uri="http://schemas.microsoft.com/office/drawing/2008/diagram">
      <dsp:dataModelExt xmlns=""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693B2D3E-6471-4C85-A7B8-69FA07919F75}">
      <dsp:nvSpPr>
        <dsp:cNvPr id="0" name=""/>
        <dsp:cNvSpPr/>
      </dsp:nvSpPr>
      <dsp:spPr>
        <a:xfrm>
          <a:off x="0" y="221326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5B34014-C407-4728-AE53-59A0369F1330}">
      <dsp:nvSpPr>
        <dsp:cNvPr id="0" name=""/>
        <dsp:cNvSpPr/>
      </dsp:nvSpPr>
      <dsp:spPr>
        <a:xfrm>
          <a:off x="274320" y="29446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ИЗУЧЕНИЕ СЕМЬИ (анкетирование, семейное портфолио) </a:t>
          </a:r>
        </a:p>
      </dsp:txBody>
      <dsp:txXfrm>
        <a:off x="274320" y="29446"/>
        <a:ext cx="3840480" cy="383760"/>
      </dsp:txXfrm>
    </dsp:sp>
    <dsp:sp modelId="{42969124-7FB1-4535-86CE-E86490C98B64}">
      <dsp:nvSpPr>
        <dsp:cNvPr id="0" name=""/>
        <dsp:cNvSpPr/>
      </dsp:nvSpPr>
      <dsp:spPr>
        <a:xfrm>
          <a:off x="0" y="94096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A7B7A30-25E8-457F-BA37-834FE0F88B81}">
      <dsp:nvSpPr>
        <dsp:cNvPr id="0" name=""/>
        <dsp:cNvSpPr/>
      </dsp:nvSpPr>
      <dsp:spPr>
        <a:xfrm>
          <a:off x="274320" y="619126"/>
          <a:ext cx="3840480" cy="51371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ИНФОРМИРОВАНИЕ РОДИТЕЛЕЙ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latin typeface="+mj-lt"/>
            </a:rPr>
            <a:t>стенды, собрания, сайт  </a:t>
          </a:r>
        </a:p>
      </dsp:txBody>
      <dsp:txXfrm>
        <a:off x="274320" y="619126"/>
        <a:ext cx="3840480" cy="513716"/>
      </dsp:txXfrm>
    </dsp:sp>
    <dsp:sp modelId="{ADA9C655-2EEA-4931-BC55-01C6043153FA}">
      <dsp:nvSpPr>
        <dsp:cNvPr id="0" name=""/>
        <dsp:cNvSpPr/>
      </dsp:nvSpPr>
      <dsp:spPr>
        <a:xfrm>
          <a:off x="0" y="153064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B9E5108-E7DB-4951-995D-2BB8CDEB894D}">
      <dsp:nvSpPr>
        <dsp:cNvPr id="0" name=""/>
        <dsp:cNvSpPr/>
      </dsp:nvSpPr>
      <dsp:spPr>
        <a:xfrm>
          <a:off x="274320" y="133876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СОВМЕСТНАЯ ДЕЯТЕЛЬНОСТЬ ДЕТСКОГО САДА И СЕМЬИ </a:t>
          </a:r>
        </a:p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latin typeface="+mj-lt"/>
            </a:rPr>
            <a:t>по реализации ОП ДО </a:t>
          </a:r>
        </a:p>
      </dsp:txBody>
      <dsp:txXfrm>
        <a:off x="274320" y="1338763"/>
        <a:ext cx="3840480" cy="383760"/>
      </dsp:txXfrm>
    </dsp:sp>
    <dsp:sp modelId="{49EC8D3B-0D37-40BE-83DE-D17AC4BB3D5F}">
      <dsp:nvSpPr>
        <dsp:cNvPr id="0" name=""/>
        <dsp:cNvSpPr/>
      </dsp:nvSpPr>
      <dsp:spPr>
        <a:xfrm>
          <a:off x="0" y="212032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51C085F-999F-4FC6-B337-D7446F092352}">
      <dsp:nvSpPr>
        <dsp:cNvPr id="0" name=""/>
        <dsp:cNvSpPr/>
      </dsp:nvSpPr>
      <dsp:spPr>
        <a:xfrm>
          <a:off x="274320" y="192844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ПРОСВЕЩЕНИЕ РОДИТЕЛЕЙ </a:t>
          </a:r>
          <a:r>
            <a:rPr lang="ru-RU" sz="1200" b="1" kern="1200">
              <a:latin typeface="+mj-lt"/>
            </a:rPr>
            <a:t>открытые занятия, дни открытых дверей </a:t>
          </a:r>
        </a:p>
      </dsp:txBody>
      <dsp:txXfrm>
        <a:off x="274320" y="1928443"/>
        <a:ext cx="3840480" cy="383760"/>
      </dsp:txXfrm>
    </dsp:sp>
    <dsp:sp modelId="{1868C7EF-28F0-4E69-869D-EA2DE477E984}">
      <dsp:nvSpPr>
        <dsp:cNvPr id="0" name=""/>
        <dsp:cNvSpPr/>
      </dsp:nvSpPr>
      <dsp:spPr>
        <a:xfrm>
          <a:off x="0" y="2710003"/>
          <a:ext cx="5486400" cy="327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C6DCB9B-D47B-4A83-AD32-81146962E9DD}">
      <dsp:nvSpPr>
        <dsp:cNvPr id="0" name=""/>
        <dsp:cNvSpPr/>
      </dsp:nvSpPr>
      <dsp:spPr>
        <a:xfrm>
          <a:off x="274320" y="2518123"/>
          <a:ext cx="3840480" cy="383760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+mj-lt"/>
            </a:rPr>
            <a:t>ПЕДАГОГИЧЕСКИЕ ПРАКТИКУМЫ, МАСТЕР-КЛАССЫ ДЛЯ РОДИТЕЛЕЙ </a:t>
          </a:r>
        </a:p>
      </dsp:txBody>
      <dsp:txXfrm>
        <a:off x="274320" y="2518123"/>
        <a:ext cx="3840480" cy="3837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2FC24-E769-461D-9C95-6887DC726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64</Pages>
  <Words>14125</Words>
  <Characters>80513</Characters>
  <Application>Microsoft Office Word</Application>
  <DocSecurity>0</DocSecurity>
  <Lines>670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94450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МКОУ ДОО № 7 Улыбка</cp:lastModifiedBy>
  <cp:revision>7</cp:revision>
  <dcterms:created xsi:type="dcterms:W3CDTF">2016-01-07T16:53:00Z</dcterms:created>
  <dcterms:modified xsi:type="dcterms:W3CDTF">2019-04-12T09:54:00Z</dcterms:modified>
</cp:coreProperties>
</file>